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Kapasite Raporu</w:t>
      </w:r>
    </w:p>
    <w:p w:rsidR="006D08BD" w:rsidRPr="00EB1E26" w:rsidRDefault="006D08BD" w:rsidP="00136A0B">
      <w:pPr>
        <w:shd w:val="clear" w:color="auto" w:fill="FFFFFF"/>
        <w:spacing w:before="72" w:after="330" w:line="240" w:lineRule="auto"/>
        <w:textAlignment w:val="baseline"/>
        <w:rPr>
          <w:rFonts w:ascii="Times New Roman" w:eastAsia="Times New Roman" w:hAnsi="Times New Roman" w:cs="Times New Roman"/>
          <w:b/>
          <w:color w:val="444444"/>
          <w:lang w:eastAsia="tr-TR"/>
        </w:rPr>
      </w:pPr>
    </w:p>
    <w:p w:rsidR="006D08BD" w:rsidRPr="00EB1E26" w:rsidRDefault="006D08BD" w:rsidP="00136A0B">
      <w:pPr>
        <w:shd w:val="clear" w:color="auto" w:fill="FFFFFF"/>
        <w:spacing w:before="72" w:after="33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Kapasite Raporu; bir firmanın, mevcut makine parkı ve işgücüyle, bir yıl zarfında kaç birimlik üretim yapılabileceğinin belli </w:t>
      </w:r>
      <w:proofErr w:type="gramStart"/>
      <w:r w:rsidRPr="00EB1E26">
        <w:rPr>
          <w:rFonts w:ascii="Times New Roman" w:eastAsia="Times New Roman" w:hAnsi="Times New Roman" w:cs="Times New Roman"/>
          <w:b/>
          <w:color w:val="444444"/>
          <w:lang w:eastAsia="tr-TR"/>
        </w:rPr>
        <w:t>kriterler</w:t>
      </w:r>
      <w:proofErr w:type="gramEnd"/>
      <w:r w:rsidR="00136A0B" w:rsidRPr="00EB1E26">
        <w:rPr>
          <w:rFonts w:ascii="Times New Roman" w:eastAsia="Times New Roman" w:hAnsi="Times New Roman" w:cs="Times New Roman"/>
          <w:b/>
          <w:color w:val="444444"/>
          <w:lang w:eastAsia="tr-TR"/>
        </w:rPr>
        <w:t xml:space="preserve"> </w:t>
      </w:r>
      <w:r w:rsidRPr="00EB1E26">
        <w:rPr>
          <w:rFonts w:ascii="Times New Roman" w:eastAsia="Times New Roman" w:hAnsi="Times New Roman" w:cs="Times New Roman"/>
          <w:b/>
          <w:color w:val="444444"/>
          <w:lang w:eastAsia="tr-TR"/>
        </w:rPr>
        <w:t>den hareket ederek bilimsel bir şekilde belirlenmesi sonucu düzenlenen belgedir. Kapasite raporunun geçerlilik süresi 2 yıldır.</w:t>
      </w:r>
      <w:r w:rsidRPr="00EB1E26">
        <w:rPr>
          <w:rFonts w:ascii="Times New Roman" w:eastAsia="Times New Roman" w:hAnsi="Times New Roman" w:cs="Times New Roman"/>
          <w:b/>
          <w:color w:val="444444"/>
          <w:lang w:eastAsia="tr-TR"/>
        </w:rPr>
        <w:br/>
        <w:t>Kapasite raporları ülkenin sınai üretim gücünü tespit etmek, ekonomik ve stratejik plan ve programlara ışık tutmak amacıyla sanayi bilgi sistemini oluşturmak, sanayi sicil belgesi almak, teşvik, tahsis, ihaleler ile bazı belgelerin alınması vb. işlemlerde kullanılmak amacıyla düzenlenirler.</w:t>
      </w:r>
    </w:p>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Sanayi Bilgi Sistemi Sanayi Kapasite Raporu İlerletme Süreci</w:t>
      </w:r>
    </w:p>
    <w:p w:rsidR="006D08BD" w:rsidRPr="00EB1E26" w:rsidRDefault="006D08BD" w:rsidP="00136A0B">
      <w:pPr>
        <w:numPr>
          <w:ilvl w:val="0"/>
          <w:numId w:val="1"/>
        </w:numPr>
        <w:shd w:val="clear" w:color="auto" w:fill="FFFFFF"/>
        <w:spacing w:after="0" w:line="240" w:lineRule="auto"/>
        <w:ind w:left="0"/>
        <w:textAlignment w:val="baseline"/>
        <w:rPr>
          <w:rFonts w:ascii="Times New Roman" w:eastAsia="Times New Roman" w:hAnsi="Times New Roman" w:cs="Times New Roman"/>
          <w:b/>
          <w:color w:val="444444"/>
          <w:lang w:eastAsia="tr-TR"/>
        </w:rPr>
      </w:pPr>
    </w:p>
    <w:p w:rsidR="006D08BD" w:rsidRPr="00EB1E26" w:rsidRDefault="008B196B" w:rsidP="00136A0B">
      <w:pPr>
        <w:numPr>
          <w:ilvl w:val="0"/>
          <w:numId w:val="1"/>
        </w:numPr>
        <w:shd w:val="clear" w:color="auto" w:fill="FFFFFF"/>
        <w:spacing w:after="0" w:line="240" w:lineRule="auto"/>
        <w:ind w:left="0"/>
        <w:textAlignment w:val="baseline"/>
        <w:rPr>
          <w:rFonts w:ascii="Times New Roman" w:eastAsia="Times New Roman" w:hAnsi="Times New Roman" w:cs="Times New Roman"/>
          <w:b/>
          <w:color w:val="444444"/>
          <w:lang w:eastAsia="tr-TR"/>
        </w:rPr>
      </w:pPr>
      <w:hyperlink r:id="rId5" w:history="1">
        <w:r w:rsidR="006D08BD" w:rsidRPr="00EB1E26">
          <w:rPr>
            <w:rFonts w:ascii="Times New Roman" w:eastAsia="Times New Roman" w:hAnsi="Times New Roman" w:cs="Times New Roman"/>
            <w:b/>
            <w:bCs/>
            <w:color w:val="0000FF"/>
            <w:u w:val="single"/>
            <w:bdr w:val="none" w:sz="0" w:space="0" w:color="auto" w:frame="1"/>
            <w:lang w:eastAsia="tr-TR"/>
          </w:rPr>
          <w:t>http://sanayi.org.tr</w:t>
        </w:r>
      </w:hyperlink>
      <w:r w:rsidR="006D08BD" w:rsidRPr="00EB1E26">
        <w:rPr>
          <w:rFonts w:ascii="Times New Roman" w:eastAsia="Times New Roman" w:hAnsi="Times New Roman" w:cs="Times New Roman"/>
          <w:b/>
          <w:color w:val="444444"/>
          <w:lang w:eastAsia="tr-TR"/>
        </w:rPr>
        <w:t> Türkiye Odalar ve Borsalar Birliği tarafından yönetilen “Sanayi Bilgi Sistemi” adlı web tabanından firma girişinden E-Devlet ile giriş seçeneği seçildikten sonra firmanızın bağlı olduğu Oda/Isparta Ticaret ve Sanayi Odası, Oda Sicil No doldurulup “TAMAM” butonu kullanılır.</w:t>
      </w:r>
      <w:r w:rsidR="006D08BD" w:rsidRPr="00EB1E26">
        <w:rPr>
          <w:rFonts w:ascii="Times New Roman" w:eastAsia="Times New Roman" w:hAnsi="Times New Roman" w:cs="Times New Roman"/>
          <w:b/>
          <w:color w:val="444444"/>
          <w:lang w:eastAsia="tr-TR"/>
        </w:rPr>
        <w:br/>
      </w:r>
    </w:p>
    <w:p w:rsidR="006D08BD" w:rsidRPr="00EB1E26" w:rsidRDefault="006D08BD" w:rsidP="00136A0B">
      <w:pPr>
        <w:numPr>
          <w:ilvl w:val="0"/>
          <w:numId w:val="1"/>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Açılan ekrandan E-Devlet seçeneği seçilerek “GİRİŞ” butonu kullanılır.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Kapasite raporu başvurusu Odamız sicil veri tabanında yer alan firma ortağı, temsil ve/veya imzaya yetkili kişiler tarafından yapılmaktadır. )</w:t>
      </w:r>
    </w:p>
    <w:p w:rsidR="006D08BD" w:rsidRPr="00EB1E26" w:rsidRDefault="006D08BD" w:rsidP="00136A0B">
      <w:pPr>
        <w:numPr>
          <w:ilvl w:val="0"/>
          <w:numId w:val="1"/>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Açılan ekranda “SANAYİ KAPASİTE RAPORU” seçilir ve işlem ekranına yönlendir</w:t>
      </w:r>
    </w:p>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p>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p>
    <w:p w:rsidR="006D08BD" w:rsidRPr="00EB1E26" w:rsidRDefault="006D08BD" w:rsidP="00136A0B">
      <w:pPr>
        <w:shd w:val="clear" w:color="auto" w:fill="FFFFFF"/>
        <w:spacing w:after="0" w:line="240" w:lineRule="auto"/>
        <w:textAlignment w:val="baseline"/>
        <w:rPr>
          <w:rFonts w:ascii="Times New Roman" w:hAnsi="Times New Roman" w:cs="Times New Roman"/>
          <w:b/>
          <w:color w:val="E03E2D"/>
          <w:bdr w:val="none" w:sz="0" w:space="0" w:color="auto" w:frame="1"/>
          <w:shd w:val="clear" w:color="auto" w:fill="FFFFFF"/>
        </w:rPr>
      </w:pPr>
      <w:r w:rsidRPr="00EB1E26">
        <w:rPr>
          <w:rFonts w:ascii="Times New Roman" w:hAnsi="Times New Roman" w:cs="Times New Roman"/>
          <w:b/>
          <w:color w:val="444444"/>
          <w:shd w:val="clear" w:color="auto" w:fill="FFFFFF"/>
        </w:rPr>
        <w:t>SBS sisteminde gerçekleştirilecek işlemlere ilişkin detaylı bilgiler için sistemin içinde “Yardım” sekmesinde yer alan eğitim videolarından, TOBB’ca hazırlanan </w:t>
      </w:r>
      <w:hyperlink r:id="rId6" w:tgtFrame="_blank" w:history="1">
        <w:r w:rsidRPr="00EB1E26">
          <w:rPr>
            <w:rStyle w:val="Kpr"/>
            <w:rFonts w:ascii="Times New Roman" w:hAnsi="Times New Roman" w:cs="Times New Roman"/>
            <w:b/>
            <w:color w:val="E03E2D"/>
            <w:bdr w:val="none" w:sz="0" w:space="0" w:color="auto" w:frame="1"/>
            <w:shd w:val="clear" w:color="auto" w:fill="FFFFFF"/>
          </w:rPr>
          <w:t>Sanayi Bilgi Sistemi üzerinden sanayi kapasite raporu ilerletme süreci ile ilgili kılavuz için tıklayınız.</w:t>
        </w:r>
      </w:hyperlink>
    </w:p>
    <w:p w:rsidR="008B196B" w:rsidRDefault="008B196B" w:rsidP="00136A0B">
      <w:pPr>
        <w:rPr>
          <w:rFonts w:ascii="Times New Roman" w:hAnsi="Times New Roman" w:cs="Times New Roman"/>
          <w:b/>
          <w:color w:val="000000"/>
          <w:shd w:val="clear" w:color="auto" w:fill="FFFFFF"/>
        </w:rPr>
      </w:pPr>
    </w:p>
    <w:p w:rsidR="006D08BD" w:rsidRPr="00EB1E26" w:rsidRDefault="006D08BD" w:rsidP="00136A0B">
      <w:pPr>
        <w:rPr>
          <w:rFonts w:ascii="Times New Roman" w:hAnsi="Times New Roman" w:cs="Times New Roman"/>
          <w:b/>
          <w:color w:val="000000"/>
          <w:shd w:val="clear" w:color="auto" w:fill="FFFFFF"/>
        </w:rPr>
      </w:pPr>
      <w:r w:rsidRPr="00EB1E26">
        <w:rPr>
          <w:rFonts w:ascii="Times New Roman" w:hAnsi="Times New Roman" w:cs="Times New Roman"/>
          <w:b/>
          <w:color w:val="000000"/>
          <w:shd w:val="clear" w:color="auto" w:fill="FFFFFF"/>
        </w:rPr>
        <w:t>Geçiş sürecinde meydana gelen sorunların hızlı bir şekilde çözümlenebilmesi için TOBB bünyesinde kurulan çağrı merkezi 0 312 218 29 80  numarası üzerinden hizmet vermektedir.</w:t>
      </w:r>
    </w:p>
    <w:p w:rsidR="00136A0B" w:rsidRPr="00EB1E26" w:rsidRDefault="00136A0B" w:rsidP="00136A0B">
      <w:pPr>
        <w:rPr>
          <w:rFonts w:ascii="Times New Roman" w:hAnsi="Times New Roman" w:cs="Times New Roman"/>
          <w:b/>
          <w:color w:val="000000"/>
          <w:shd w:val="clear" w:color="auto" w:fill="FFFFFF"/>
        </w:rPr>
      </w:pPr>
      <w:bookmarkStart w:id="0" w:name="_GoBack"/>
      <w:bookmarkEnd w:id="0"/>
    </w:p>
    <w:tbl>
      <w:tblPr>
        <w:tblW w:w="14167" w:type="dxa"/>
        <w:shd w:val="clear" w:color="auto" w:fill="FFFFFF"/>
        <w:tblCellMar>
          <w:left w:w="0" w:type="dxa"/>
          <w:right w:w="0" w:type="dxa"/>
        </w:tblCellMar>
        <w:tblLook w:val="04A0" w:firstRow="1" w:lastRow="0" w:firstColumn="1" w:lastColumn="0" w:noHBand="0" w:noVBand="1"/>
      </w:tblPr>
      <w:tblGrid>
        <w:gridCol w:w="5320"/>
        <w:gridCol w:w="3886"/>
        <w:gridCol w:w="4961"/>
      </w:tblGrid>
      <w:tr w:rsidR="006D08BD" w:rsidRPr="00EB1E26" w:rsidTr="00441D58">
        <w:trPr>
          <w:trHeight w:val="11074"/>
        </w:trPr>
        <w:tc>
          <w:tcPr>
            <w:tcW w:w="5320"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numPr>
                <w:ilvl w:val="0"/>
                <w:numId w:val="2"/>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lastRenderedPageBreak/>
              <w:t>Genel sekmesi</w:t>
            </w:r>
            <w:r w:rsidRPr="00EB1E26">
              <w:rPr>
                <w:rFonts w:ascii="Times New Roman" w:eastAsia="Times New Roman" w:hAnsi="Times New Roman" w:cs="Times New Roman"/>
                <w:b/>
                <w:color w:val="444444"/>
                <w:lang w:eastAsia="tr-TR"/>
              </w:rPr>
              <w:t> kapasite raporu başvurusunda karşılaşacağınız ilk ekrandır.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Bu ekranda Adres bilgileriniz, Telefon numaranız, Faks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E-posta, Cep Tel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Web adresi, Ticaret sicil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Oda sicil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Vergi dairesi, Vergi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Sanayi sicil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w:t>
            </w:r>
            <w:proofErr w:type="spellStart"/>
            <w:r w:rsidRPr="00EB1E26">
              <w:rPr>
                <w:rFonts w:ascii="Times New Roman" w:eastAsia="Times New Roman" w:hAnsi="Times New Roman" w:cs="Times New Roman"/>
                <w:b/>
                <w:color w:val="444444"/>
                <w:lang w:eastAsia="tr-TR"/>
              </w:rPr>
              <w:t>Mersis</w:t>
            </w:r>
            <w:proofErr w:type="spellEnd"/>
            <w:r w:rsidRPr="00EB1E26">
              <w:rPr>
                <w:rFonts w:ascii="Times New Roman" w:eastAsia="Times New Roman" w:hAnsi="Times New Roman" w:cs="Times New Roman"/>
                <w:b/>
                <w:color w:val="444444"/>
                <w:lang w:eastAsia="tr-TR"/>
              </w:rPr>
              <w:t xml:space="preserve"> </w:t>
            </w:r>
            <w:proofErr w:type="spellStart"/>
            <w:r w:rsidRPr="00EB1E26">
              <w:rPr>
                <w:rFonts w:ascii="Times New Roman" w:eastAsia="Times New Roman" w:hAnsi="Times New Roman" w:cs="Times New Roman"/>
                <w:b/>
                <w:color w:val="444444"/>
                <w:lang w:eastAsia="tr-TR"/>
              </w:rPr>
              <w:t>no</w:t>
            </w:r>
            <w:proofErr w:type="spellEnd"/>
            <w:r w:rsidRPr="00EB1E26">
              <w:rPr>
                <w:rFonts w:ascii="Times New Roman" w:eastAsia="Times New Roman" w:hAnsi="Times New Roman" w:cs="Times New Roman"/>
                <w:b/>
                <w:color w:val="444444"/>
                <w:lang w:eastAsia="tr-TR"/>
              </w:rPr>
              <w:t xml:space="preserve">, Tescilli sermaye (TL) ve Faaliyet Kodları </w:t>
            </w:r>
            <w:proofErr w:type="spellStart"/>
            <w:r w:rsidRPr="00EB1E26">
              <w:rPr>
                <w:rFonts w:ascii="Times New Roman" w:eastAsia="Times New Roman" w:hAnsi="Times New Roman" w:cs="Times New Roman"/>
                <w:b/>
                <w:color w:val="444444"/>
                <w:lang w:eastAsia="tr-TR"/>
              </w:rPr>
              <w:t>Nace</w:t>
            </w:r>
            <w:proofErr w:type="spellEnd"/>
            <w:r w:rsidRPr="00EB1E26">
              <w:rPr>
                <w:rFonts w:ascii="Times New Roman" w:eastAsia="Times New Roman" w:hAnsi="Times New Roman" w:cs="Times New Roman"/>
                <w:b/>
                <w:color w:val="444444"/>
                <w:lang w:eastAsia="tr-TR"/>
              </w:rPr>
              <w:t xml:space="preserve"> alanları üye bilgi sisteminden çekilmekte olup eksiklik, ha</w:t>
            </w:r>
            <w:r w:rsidR="00C7168F" w:rsidRPr="00EB1E26">
              <w:rPr>
                <w:rFonts w:ascii="Times New Roman" w:eastAsia="Times New Roman" w:hAnsi="Times New Roman" w:cs="Times New Roman"/>
                <w:b/>
                <w:color w:val="444444"/>
                <w:lang w:eastAsia="tr-TR"/>
              </w:rPr>
              <w:t>ta varsa güncelleme gerekiyorsa YAPILMALIDIR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*Makine ve teçhizat değeri (zorunlu belgeler kısmında yüklenen belgedeki yazan TL değeri yazılmalıdır) ve üretim konuları kısımlarını doldurup kaydet butonu kullanılır. </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Sanayi Sicil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Genel Sekmesine numarası yazılır, Belge bilgileri sekmesinde diğer belgeler başlığı içerisinden sanayi sicil belgesi seçilerek yüklenir.</w:t>
            </w:r>
          </w:p>
          <w:p w:rsidR="006D08BD"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Marka tescil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 xml:space="preserve">Genel Sekmesine tescilli markalar yazılır, Belge bilgileri sekmesinde diğer belgeler başlığı içerisinden </w:t>
            </w:r>
            <w:proofErr w:type="spellStart"/>
            <w:r w:rsidRPr="00EB1E26">
              <w:rPr>
                <w:rFonts w:ascii="Times New Roman" w:eastAsia="Times New Roman" w:hAnsi="Times New Roman" w:cs="Times New Roman"/>
                <w:b/>
                <w:color w:val="444444"/>
                <w:lang w:eastAsia="tr-TR"/>
              </w:rPr>
              <w:t>kalte</w:t>
            </w:r>
            <w:proofErr w:type="spellEnd"/>
            <w:r w:rsidRPr="00EB1E26">
              <w:rPr>
                <w:rFonts w:ascii="Times New Roman" w:eastAsia="Times New Roman" w:hAnsi="Times New Roman" w:cs="Times New Roman"/>
                <w:b/>
                <w:color w:val="444444"/>
                <w:lang w:eastAsia="tr-TR"/>
              </w:rPr>
              <w:t xml:space="preserve"> </w:t>
            </w:r>
            <w:proofErr w:type="spellStart"/>
            <w:r w:rsidRPr="00EB1E26">
              <w:rPr>
                <w:rFonts w:ascii="Times New Roman" w:eastAsia="Times New Roman" w:hAnsi="Times New Roman" w:cs="Times New Roman"/>
                <w:b/>
                <w:color w:val="444444"/>
                <w:lang w:eastAsia="tr-TR"/>
              </w:rPr>
              <w:t>blegesi</w:t>
            </w:r>
            <w:proofErr w:type="spellEnd"/>
            <w:r w:rsidRPr="00EB1E26">
              <w:rPr>
                <w:rFonts w:ascii="Times New Roman" w:eastAsia="Times New Roman" w:hAnsi="Times New Roman" w:cs="Times New Roman"/>
                <w:b/>
                <w:color w:val="444444"/>
                <w:lang w:eastAsia="tr-TR"/>
              </w:rPr>
              <w:t xml:space="preserve"> tipi seçilerek tek seferde tek </w:t>
            </w:r>
            <w:proofErr w:type="spellStart"/>
            <w:r w:rsidRPr="00EB1E26">
              <w:rPr>
                <w:rFonts w:ascii="Times New Roman" w:eastAsia="Times New Roman" w:hAnsi="Times New Roman" w:cs="Times New Roman"/>
                <w:b/>
                <w:color w:val="444444"/>
                <w:lang w:eastAsia="tr-TR"/>
              </w:rPr>
              <w:t>pdf</w:t>
            </w:r>
            <w:proofErr w:type="spellEnd"/>
            <w:r w:rsidRPr="00EB1E26">
              <w:rPr>
                <w:rFonts w:ascii="Times New Roman" w:eastAsia="Times New Roman" w:hAnsi="Times New Roman" w:cs="Times New Roman"/>
                <w:b/>
                <w:color w:val="444444"/>
                <w:lang w:eastAsia="tr-TR"/>
              </w:rPr>
              <w:t xml:space="preserve"> olarak yüklenir.</w:t>
            </w:r>
          </w:p>
          <w:p w:rsidR="00441D58" w:rsidRDefault="00441D58" w:rsidP="00136A0B">
            <w:pPr>
              <w:spacing w:after="0" w:line="240" w:lineRule="auto"/>
              <w:textAlignment w:val="baseline"/>
              <w:rPr>
                <w:rFonts w:ascii="Times New Roman" w:eastAsia="Times New Roman" w:hAnsi="Times New Roman" w:cs="Times New Roman"/>
                <w:b/>
                <w:color w:val="444444"/>
                <w:lang w:eastAsia="tr-TR"/>
              </w:rPr>
            </w:pPr>
          </w:p>
          <w:p w:rsidR="00441D58" w:rsidRPr="00EB1E26" w:rsidRDefault="00441D58"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Üretim Bilgileri sekmesinde</w:t>
            </w:r>
            <w:r w:rsidRPr="00EB1E26">
              <w:rPr>
                <w:rFonts w:ascii="Times New Roman" w:eastAsia="Times New Roman" w:hAnsi="Times New Roman" w:cs="Times New Roman"/>
                <w:b/>
                <w:color w:val="444444"/>
                <w:lang w:eastAsia="tr-TR"/>
              </w:rPr>
              <w:t> kapasite raporunda bulunmasını istediğiniz üretimler için büyüteç işareti kullanılarak gerekli eklemeler yapılır. </w:t>
            </w:r>
            <w:r w:rsidRPr="00EB1E26">
              <w:rPr>
                <w:rFonts w:ascii="Times New Roman" w:eastAsia="Times New Roman" w:hAnsi="Times New Roman" w:cs="Times New Roman"/>
                <w:b/>
                <w:color w:val="E03E2D"/>
                <w:u w:val="single"/>
                <w:bdr w:val="none" w:sz="0" w:space="0" w:color="auto" w:frame="1"/>
                <w:lang w:eastAsia="tr-TR"/>
              </w:rPr>
              <w:t>Başvuru yapan kişi tarafından doldurulması zorunlu bir alan değildir.</w:t>
            </w:r>
            <w:r w:rsidRPr="00EB1E26">
              <w:rPr>
                <w:rFonts w:ascii="Times New Roman" w:eastAsia="Times New Roman" w:hAnsi="Times New Roman" w:cs="Times New Roman"/>
                <w:b/>
                <w:bCs/>
                <w:color w:val="E03E2D"/>
                <w:u w:val="single"/>
                <w:bdr w:val="none" w:sz="0" w:space="0" w:color="auto" w:frame="1"/>
                <w:lang w:eastAsia="tr-TR"/>
              </w:rPr>
              <w:br/>
              <w:t>Yenileme başvurularında bu sekmede değişiklik yapılmaması özellikle rica olunur.</w:t>
            </w:r>
          </w:p>
        </w:tc>
        <w:tc>
          <w:tcPr>
            <w:tcW w:w="3886"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numPr>
                <w:ilvl w:val="0"/>
                <w:numId w:val="3"/>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Yabancı Sermaye, Üretim yeri ve personel sekmesinde</w:t>
            </w:r>
            <w:r w:rsidRPr="00EB1E26">
              <w:rPr>
                <w:rFonts w:ascii="Times New Roman" w:eastAsia="Times New Roman" w:hAnsi="Times New Roman" w:cs="Times New Roman"/>
                <w:b/>
                <w:color w:val="444444"/>
                <w:lang w:eastAsia="tr-TR"/>
              </w:rPr>
              <w:t> kapasite raporu başvurusunun yapılacağı adresler seçilir ve kapasiteye esas olan adresler seçilerek “</w:t>
            </w:r>
            <w:r w:rsidRPr="00EB1E26">
              <w:rPr>
                <w:rFonts w:ascii="Times New Roman" w:eastAsia="Times New Roman" w:hAnsi="Times New Roman" w:cs="Times New Roman"/>
                <w:b/>
                <w:bCs/>
                <w:color w:val="E03E2D"/>
                <w:bdr w:val="none" w:sz="0" w:space="0" w:color="auto" w:frame="1"/>
                <w:lang w:eastAsia="tr-TR"/>
              </w:rPr>
              <w:t>kapasiteye esas adres mi?” kutu</w:t>
            </w:r>
            <w:r w:rsidR="00D53EB8" w:rsidRPr="00EB1E26">
              <w:rPr>
                <w:rFonts w:ascii="Times New Roman" w:eastAsia="Times New Roman" w:hAnsi="Times New Roman" w:cs="Times New Roman"/>
                <w:b/>
                <w:bCs/>
                <w:color w:val="E03E2D"/>
                <w:bdr w:val="none" w:sz="0" w:space="0" w:color="auto" w:frame="1"/>
                <w:lang w:eastAsia="tr-TR"/>
              </w:rPr>
              <w:t>cuğu mutlaka işaretlenir.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Sonrasında her adrese ait personel bilgileri ve </w:t>
            </w:r>
            <w:r w:rsidRPr="00EB1E26">
              <w:rPr>
                <w:rFonts w:ascii="Times New Roman" w:eastAsia="Times New Roman" w:hAnsi="Times New Roman" w:cs="Times New Roman"/>
                <w:b/>
                <w:color w:val="444444"/>
                <w:u w:val="single"/>
                <w:bdr w:val="none" w:sz="0" w:space="0" w:color="auto" w:frame="1"/>
                <w:lang w:eastAsia="tr-TR"/>
              </w:rPr>
              <w:t>varsa</w:t>
            </w:r>
            <w:r w:rsidRPr="00EB1E26">
              <w:rPr>
                <w:rFonts w:ascii="Times New Roman" w:eastAsia="Times New Roman" w:hAnsi="Times New Roman" w:cs="Times New Roman"/>
                <w:b/>
                <w:color w:val="444444"/>
                <w:lang w:eastAsia="tr-TR"/>
              </w:rPr>
              <w:t> taşeron olarak çalıştırılan personel bilgileri ve taşeron sözleşmesi bilgileri belirtilir.</w:t>
            </w:r>
          </w:p>
          <w:p w:rsidR="006D08BD"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Sayfanın devamında iletişim bilgileri, üretime başlama tarihi doldurulur ve elektrik/su abonelikleri var seçilir ve SGK işyeri numaraları girişi yapılır ve kaydet butonu kullanılır.</w:t>
            </w:r>
          </w:p>
          <w:p w:rsidR="00441D58" w:rsidRDefault="00441D58" w:rsidP="00136A0B">
            <w:pPr>
              <w:spacing w:after="0" w:line="240" w:lineRule="auto"/>
              <w:textAlignment w:val="baseline"/>
              <w:rPr>
                <w:rFonts w:ascii="Times New Roman" w:eastAsia="Times New Roman" w:hAnsi="Times New Roman" w:cs="Times New Roman"/>
                <w:b/>
                <w:color w:val="444444"/>
                <w:lang w:eastAsia="tr-TR"/>
              </w:rPr>
            </w:pPr>
          </w:p>
          <w:p w:rsidR="00441D58" w:rsidRPr="00EB1E26" w:rsidRDefault="00441D58"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Tüketim Bilgileri sekmesinde</w:t>
            </w:r>
            <w:r w:rsidRPr="00EB1E26">
              <w:rPr>
                <w:rFonts w:ascii="Times New Roman" w:eastAsia="Times New Roman" w:hAnsi="Times New Roman" w:cs="Times New Roman"/>
                <w:b/>
                <w:color w:val="444444"/>
                <w:lang w:eastAsia="tr-TR"/>
              </w:rPr>
              <w:t> kapasite raporunda bulunmasını istediğiniz tüketimler için büyüteç işareti kullanılarak gerekli eklemeler yapılır.</w:t>
            </w:r>
            <w:r w:rsidRPr="00EB1E26">
              <w:rPr>
                <w:rFonts w:ascii="Times New Roman" w:eastAsia="Times New Roman" w:hAnsi="Times New Roman" w:cs="Times New Roman"/>
                <w:b/>
                <w:color w:val="E03E2D"/>
                <w:bdr w:val="none" w:sz="0" w:space="0" w:color="auto" w:frame="1"/>
                <w:lang w:eastAsia="tr-TR"/>
              </w:rPr>
              <w:t> </w:t>
            </w:r>
            <w:r w:rsidRPr="00EB1E26">
              <w:rPr>
                <w:rFonts w:ascii="Times New Roman" w:eastAsia="Times New Roman" w:hAnsi="Times New Roman" w:cs="Times New Roman"/>
                <w:b/>
                <w:color w:val="E03E2D"/>
                <w:u w:val="single"/>
                <w:bdr w:val="none" w:sz="0" w:space="0" w:color="auto" w:frame="1"/>
                <w:lang w:eastAsia="tr-TR"/>
              </w:rPr>
              <w:t>Başvuru yapan kişi tarafından doldurulması zorunlu bir alan değildir. </w:t>
            </w:r>
            <w:r w:rsidRPr="00EB1E26">
              <w:rPr>
                <w:rFonts w:ascii="Times New Roman" w:eastAsia="Times New Roman" w:hAnsi="Times New Roman" w:cs="Times New Roman"/>
                <w:b/>
                <w:color w:val="E03E2D"/>
                <w:u w:val="single"/>
                <w:bdr w:val="none" w:sz="0" w:space="0" w:color="auto" w:frame="1"/>
                <w:lang w:eastAsia="tr-TR"/>
              </w:rPr>
              <w:br/>
            </w:r>
            <w:r w:rsidRPr="00EB1E26">
              <w:rPr>
                <w:rFonts w:ascii="Times New Roman" w:eastAsia="Times New Roman" w:hAnsi="Times New Roman" w:cs="Times New Roman"/>
                <w:b/>
                <w:bCs/>
                <w:color w:val="E03E2D"/>
                <w:u w:val="single"/>
                <w:bdr w:val="none" w:sz="0" w:space="0" w:color="auto" w:frame="1"/>
                <w:lang w:eastAsia="tr-TR"/>
              </w:rPr>
              <w:br/>
              <w:t>Yenileme başvurularında bu sekmede değişiklik yapılmaması özellikle rica olunur.</w:t>
            </w:r>
          </w:p>
        </w:tc>
        <w:tc>
          <w:tcPr>
            <w:tcW w:w="4961"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numPr>
                <w:ilvl w:val="0"/>
                <w:numId w:val="4"/>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Belge Bilgileri sekmesinde</w:t>
            </w:r>
            <w:r w:rsidRPr="00EB1E26">
              <w:rPr>
                <w:rFonts w:ascii="Times New Roman" w:eastAsia="Times New Roman" w:hAnsi="Times New Roman" w:cs="Times New Roman"/>
                <w:b/>
                <w:color w:val="444444"/>
                <w:lang w:eastAsia="tr-TR"/>
              </w:rPr>
              <w:t> kapasite raporu için zorunlu belgeler yüklenir.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SBS Sistemine Yüklenmesi Gereken Zorunlu Belgeler, İmalata Göre Talep Edilebilecek Ek Belgeler </w:t>
            </w:r>
            <w:r w:rsidRPr="00EB1E26">
              <w:rPr>
                <w:rFonts w:ascii="Times New Roman" w:eastAsia="Times New Roman" w:hAnsi="Times New Roman" w:cs="Times New Roman"/>
                <w:b/>
                <w:color w:val="444444"/>
                <w:lang w:eastAsia="tr-TR"/>
              </w:rPr>
              <w:t>aşağıda tablonun alt kısmında yazılıdır.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 Varsa Sanayi Sicil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Genel Sekmesine numarası yazılır, Belge bilgileri sekmesinde diğer belgeler başlığı içerisinden sanayi sicil belgesi seçilerek yüklenir.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 Varsa Marka tescil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Genel Sekmesine tescilli markalar yazılır, Belge bilgileri sekmesinde diğer belgeler başlığı içerisinden marka tescil sertif</w:t>
            </w:r>
            <w:r w:rsidR="00136A0B" w:rsidRPr="00EB1E26">
              <w:rPr>
                <w:rFonts w:ascii="Times New Roman" w:eastAsia="Times New Roman" w:hAnsi="Times New Roman" w:cs="Times New Roman"/>
                <w:b/>
                <w:color w:val="444444"/>
                <w:lang w:eastAsia="tr-TR"/>
              </w:rPr>
              <w:t>i</w:t>
            </w:r>
            <w:r w:rsidRPr="00EB1E26">
              <w:rPr>
                <w:rFonts w:ascii="Times New Roman" w:eastAsia="Times New Roman" w:hAnsi="Times New Roman" w:cs="Times New Roman"/>
                <w:b/>
                <w:color w:val="444444"/>
                <w:lang w:eastAsia="tr-TR"/>
              </w:rPr>
              <w:t xml:space="preserve">kası tek seferde tek </w:t>
            </w:r>
            <w:proofErr w:type="spellStart"/>
            <w:r w:rsidRPr="00EB1E26">
              <w:rPr>
                <w:rFonts w:ascii="Times New Roman" w:eastAsia="Times New Roman" w:hAnsi="Times New Roman" w:cs="Times New Roman"/>
                <w:b/>
                <w:color w:val="444444"/>
                <w:lang w:eastAsia="tr-TR"/>
              </w:rPr>
              <w:t>pdf</w:t>
            </w:r>
            <w:proofErr w:type="spellEnd"/>
            <w:r w:rsidRPr="00EB1E26">
              <w:rPr>
                <w:rFonts w:ascii="Times New Roman" w:eastAsia="Times New Roman" w:hAnsi="Times New Roman" w:cs="Times New Roman"/>
                <w:b/>
                <w:color w:val="444444"/>
                <w:lang w:eastAsia="tr-TR"/>
              </w:rPr>
              <w:t xml:space="preserve"> olarak yüklenir.</w:t>
            </w:r>
          </w:p>
          <w:p w:rsidR="006D08BD"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Varsa Kalite Belgeleri (ISO 9001, ISO 27001, ISO 22000 belgesi, ISO 45001, CE, HACCP belgesi vb.) Belge bilgileri sekmesinde sertifikalar kısmından seçilerek yüklenir.</w:t>
            </w:r>
          </w:p>
          <w:p w:rsidR="00441D58" w:rsidRDefault="00441D58" w:rsidP="00136A0B">
            <w:pPr>
              <w:spacing w:after="0" w:line="240" w:lineRule="auto"/>
              <w:textAlignment w:val="baseline"/>
              <w:rPr>
                <w:rFonts w:ascii="Times New Roman" w:eastAsia="Times New Roman" w:hAnsi="Times New Roman" w:cs="Times New Roman"/>
                <w:b/>
                <w:color w:val="444444"/>
                <w:lang w:eastAsia="tr-TR"/>
              </w:rPr>
            </w:pPr>
          </w:p>
          <w:p w:rsidR="00441D58" w:rsidRPr="00EB1E26" w:rsidRDefault="00441D58"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Makine ve Teçhizat Bilgileri sekmesinde</w:t>
            </w:r>
            <w:r w:rsidRPr="00EB1E26">
              <w:rPr>
                <w:rFonts w:ascii="Times New Roman" w:eastAsia="Times New Roman" w:hAnsi="Times New Roman" w:cs="Times New Roman"/>
                <w:b/>
                <w:color w:val="444444"/>
                <w:lang w:eastAsia="tr-TR"/>
              </w:rPr>
              <w:t> kapasite raporunda bulunmasını istediğiniz makine ve teçhizat için büyüteç işareti kullanılarak gerekli eklemeler yapılır.</w:t>
            </w:r>
            <w:r w:rsidRPr="00EB1E26">
              <w:rPr>
                <w:rFonts w:ascii="Times New Roman" w:eastAsia="Times New Roman" w:hAnsi="Times New Roman" w:cs="Times New Roman"/>
                <w:b/>
                <w:color w:val="E03E2D"/>
                <w:bdr w:val="none" w:sz="0" w:space="0" w:color="auto" w:frame="1"/>
                <w:lang w:eastAsia="tr-TR"/>
              </w:rPr>
              <w:t> </w:t>
            </w:r>
            <w:r w:rsidRPr="00EB1E26">
              <w:rPr>
                <w:rFonts w:ascii="Times New Roman" w:eastAsia="Times New Roman" w:hAnsi="Times New Roman" w:cs="Times New Roman"/>
                <w:b/>
                <w:color w:val="E03E2D"/>
                <w:u w:val="single"/>
                <w:bdr w:val="none" w:sz="0" w:space="0" w:color="auto" w:frame="1"/>
                <w:lang w:eastAsia="tr-TR"/>
              </w:rPr>
              <w:t>Başvuru yapan kişi tarafından doldurulması zorunlu bir alan değildir.</w:t>
            </w:r>
            <w:r w:rsidRPr="00EB1E26">
              <w:rPr>
                <w:rFonts w:ascii="Times New Roman" w:eastAsia="Times New Roman" w:hAnsi="Times New Roman" w:cs="Times New Roman"/>
                <w:b/>
                <w:color w:val="E03E2D"/>
                <w:u w:val="single"/>
                <w:bdr w:val="none" w:sz="0" w:space="0" w:color="auto" w:frame="1"/>
                <w:lang w:eastAsia="tr-TR"/>
              </w:rPr>
              <w:br/>
            </w:r>
            <w:r w:rsidRPr="00EB1E26">
              <w:rPr>
                <w:rFonts w:ascii="Times New Roman" w:eastAsia="Times New Roman" w:hAnsi="Times New Roman" w:cs="Times New Roman"/>
                <w:b/>
                <w:bCs/>
                <w:color w:val="E03E2D"/>
                <w:u w:val="single"/>
                <w:bdr w:val="none" w:sz="0" w:space="0" w:color="auto" w:frame="1"/>
                <w:lang w:eastAsia="tr-TR"/>
              </w:rPr>
              <w:br/>
              <w:t>Yenileme başvurularında bu sekmede değişiklik yapılmaması özellikle rica olunur.</w:t>
            </w:r>
          </w:p>
        </w:tc>
      </w:tr>
      <w:tr w:rsidR="006D08BD" w:rsidRPr="00EB1E26" w:rsidTr="00441D58">
        <w:trPr>
          <w:trHeight w:val="5446"/>
        </w:trPr>
        <w:tc>
          <w:tcPr>
            <w:tcW w:w="5320"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numPr>
                <w:ilvl w:val="0"/>
                <w:numId w:val="8"/>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Onay sekmesinde</w:t>
            </w:r>
            <w:r w:rsidRPr="00EB1E26">
              <w:rPr>
                <w:rFonts w:ascii="Times New Roman" w:eastAsia="Times New Roman" w:hAnsi="Times New Roman" w:cs="Times New Roman"/>
                <w:b/>
                <w:color w:val="444444"/>
                <w:lang w:eastAsia="tr-TR"/>
              </w:rPr>
              <w:t xml:space="preserve"> başvuru yapan kişinin ad </w:t>
            </w:r>
            <w:proofErr w:type="spellStart"/>
            <w:r w:rsidRPr="00EB1E26">
              <w:rPr>
                <w:rFonts w:ascii="Times New Roman" w:eastAsia="Times New Roman" w:hAnsi="Times New Roman" w:cs="Times New Roman"/>
                <w:b/>
                <w:color w:val="444444"/>
                <w:lang w:eastAsia="tr-TR"/>
              </w:rPr>
              <w:t>soyad</w:t>
            </w:r>
            <w:proofErr w:type="spellEnd"/>
            <w:r w:rsidRPr="00EB1E26">
              <w:rPr>
                <w:rFonts w:ascii="Times New Roman" w:eastAsia="Times New Roman" w:hAnsi="Times New Roman" w:cs="Times New Roman"/>
                <w:b/>
                <w:color w:val="444444"/>
                <w:lang w:eastAsia="tr-TR"/>
              </w:rPr>
              <w:t>, telefon ve e-posta alanları doldurulur. Aydınlatma metnini okudum ve kabul ediyorum alanı işaretlenir. Süreç boyunca gerekli bilgilendirmeler bu kısımda yer alan iletişim bilgileri kullanılarak yapılacaktır.</w:t>
            </w:r>
          </w:p>
        </w:tc>
        <w:tc>
          <w:tcPr>
            <w:tcW w:w="3886"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ÖNEMLİ:</w:t>
            </w:r>
          </w:p>
          <w:p w:rsidR="006D08BD" w:rsidRPr="00EB1E26" w:rsidRDefault="006D08BD" w:rsidP="00136A0B">
            <w:pPr>
              <w:numPr>
                <w:ilvl w:val="0"/>
                <w:numId w:val="9"/>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Sanayi Sicil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Genel Sekmesine numarası yazılır, Belge bilgileri sekmesinde diğer belgeler başlığı içerisinden sanayi sicil belgesi seçilerek yüklenir.</w:t>
            </w:r>
          </w:p>
          <w:p w:rsidR="006D08BD" w:rsidRPr="00EB1E26" w:rsidRDefault="006D08BD" w:rsidP="00136A0B">
            <w:pPr>
              <w:numPr>
                <w:ilvl w:val="0"/>
                <w:numId w:val="9"/>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Marka tescil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 xml:space="preserve">Genel Sekmesine tescilli markalar yazılır, Belge bilgileri sekmesinde diğer belgeler başlığı içerisine tek seferde tek </w:t>
            </w:r>
            <w:proofErr w:type="spellStart"/>
            <w:r w:rsidRPr="00EB1E26">
              <w:rPr>
                <w:rFonts w:ascii="Times New Roman" w:eastAsia="Times New Roman" w:hAnsi="Times New Roman" w:cs="Times New Roman"/>
                <w:b/>
                <w:color w:val="444444"/>
                <w:lang w:eastAsia="tr-TR"/>
              </w:rPr>
              <w:t>pdf</w:t>
            </w:r>
            <w:proofErr w:type="spellEnd"/>
            <w:r w:rsidRPr="00EB1E26">
              <w:rPr>
                <w:rFonts w:ascii="Times New Roman" w:eastAsia="Times New Roman" w:hAnsi="Times New Roman" w:cs="Times New Roman"/>
                <w:b/>
                <w:color w:val="444444"/>
                <w:lang w:eastAsia="tr-TR"/>
              </w:rPr>
              <w:t xml:space="preserve"> olarak yüklenir.</w:t>
            </w:r>
          </w:p>
          <w:p w:rsidR="006D08BD" w:rsidRPr="00EB1E26" w:rsidRDefault="006D08BD" w:rsidP="00136A0B">
            <w:pPr>
              <w:numPr>
                <w:ilvl w:val="0"/>
                <w:numId w:val="9"/>
              </w:numPr>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Varsa Kalite Belgeleri (ISO 9001, ISO 27001, ISO 22000 belgesi, ISO 45001, CE, HACCP belgesi vb.) Belge bilgileri sekmesinde sertifikalar kısmından seçilerek yüklenir.</w:t>
            </w:r>
          </w:p>
        </w:tc>
        <w:tc>
          <w:tcPr>
            <w:tcW w:w="4961" w:type="dxa"/>
            <w:tcBorders>
              <w:top w:val="single" w:sz="6" w:space="0" w:color="DDDDDD"/>
              <w:left w:val="single" w:sz="6" w:space="0" w:color="DDDDDD"/>
              <w:bottom w:val="single" w:sz="6" w:space="0" w:color="DDDDDD"/>
              <w:right w:val="single" w:sz="6" w:space="0" w:color="DDDDDD"/>
            </w:tcBorders>
            <w:shd w:val="clear" w:color="auto" w:fill="FFFFFF"/>
            <w:tcMar>
              <w:top w:w="90" w:type="dxa"/>
              <w:left w:w="120" w:type="dxa"/>
              <w:bottom w:w="90" w:type="dxa"/>
              <w:right w:w="120" w:type="dxa"/>
            </w:tcMar>
            <w:hideMark/>
          </w:tcPr>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shd w:val="clear" w:color="auto" w:fill="F1C40F"/>
                <w:lang w:eastAsia="tr-TR"/>
              </w:rPr>
              <w:t>• Mevcut başvurularınızı takip etmek için Başvuru takip sekmesi kullanılır.</w:t>
            </w:r>
          </w:p>
          <w:p w:rsidR="006D08BD" w:rsidRPr="00EB1E26" w:rsidRDefault="006D08BD" w:rsidP="00136A0B">
            <w:pPr>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shd w:val="clear" w:color="auto" w:fill="F1C40F"/>
                <w:lang w:eastAsia="tr-TR"/>
              </w:rPr>
              <w:br/>
              <w:t>• QR kodlu Onaylanan aktif kapasite raporlarınıza ulaşmak için Onaylanan aktif kapasite raporları sekmesi  kullanılır.</w:t>
            </w:r>
          </w:p>
        </w:tc>
      </w:tr>
    </w:tbl>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bCs/>
          <w:color w:val="444444"/>
          <w:bdr w:val="none" w:sz="0" w:space="0" w:color="auto" w:frame="1"/>
          <w:lang w:eastAsia="tr-TR"/>
        </w:rPr>
        <w:t>SBS Sistemine Yüklenmesi Gereken Zorunlu Belgeler</w:t>
      </w:r>
    </w:p>
    <w:p w:rsidR="006D08BD" w:rsidRPr="00EB1E26" w:rsidRDefault="006D08BD" w:rsidP="00136A0B">
      <w:pPr>
        <w:numPr>
          <w:ilvl w:val="0"/>
          <w:numId w:val="10"/>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Mal sahibi ise işyerinin tapusu, Organize Sanayi Bölgelerinde bulunan firmalar için tapu veya tapu tahsis belgesi, Kiralık olan bina ve işyeri kira sözleşmeleri (Tek PDF belgesi olarak)</w:t>
      </w:r>
    </w:p>
    <w:p w:rsidR="006D08BD" w:rsidRPr="00EB1E26" w:rsidRDefault="006D08BD" w:rsidP="00136A0B">
      <w:pPr>
        <w:numPr>
          <w:ilvl w:val="0"/>
          <w:numId w:val="10"/>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Kapasite raporu düzenlenecek işyerindeki personele ilişkin SGK sigortalı hizmet listesi (Son 1 ay) (Tek PDF belgesi olarak)</w:t>
      </w:r>
    </w:p>
    <w:p w:rsidR="006D08BD" w:rsidRPr="00EB1E26" w:rsidRDefault="006D08BD"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(varsa; üretimde çalıştırılan taşeron sözleşmesi, taşeron firmanın SGK hizmet listesi)</w:t>
      </w:r>
    </w:p>
    <w:p w:rsidR="007F2C74" w:rsidRPr="00EB1E26" w:rsidRDefault="006D08BD" w:rsidP="00136A0B">
      <w:pPr>
        <w:numPr>
          <w:ilvl w:val="0"/>
          <w:numId w:val="10"/>
        </w:numPr>
        <w:shd w:val="clear" w:color="auto" w:fill="FFFFFF"/>
        <w:spacing w:after="0" w:line="240" w:lineRule="auto"/>
        <w:ind w:left="0"/>
        <w:textAlignment w:val="baseline"/>
        <w:rPr>
          <w:rStyle w:val="Gl"/>
          <w:rFonts w:ascii="Times New Roman" w:eastAsia="Times New Roman" w:hAnsi="Times New Roman" w:cs="Times New Roman"/>
          <w:bCs w:val="0"/>
          <w:color w:val="444444"/>
          <w:lang w:eastAsia="tr-TR"/>
        </w:rPr>
      </w:pPr>
      <w:r w:rsidRPr="00EB1E26">
        <w:rPr>
          <w:rFonts w:ascii="Times New Roman" w:eastAsia="Times New Roman" w:hAnsi="Times New Roman" w:cs="Times New Roman"/>
          <w:b/>
          <w:color w:val="444444"/>
          <w:lang w:eastAsia="tr-TR"/>
        </w:rPr>
        <w:t>İşyerindeki firma mülkiyetinde olan makine ve teçhizatın Yeminli Mali Müşavir veya Mali Müşavir onaylı listesi ve bilançodaki toplam k</w:t>
      </w:r>
      <w:r w:rsidR="00136A0B" w:rsidRPr="00EB1E26">
        <w:rPr>
          <w:rFonts w:ascii="Times New Roman" w:eastAsia="Times New Roman" w:hAnsi="Times New Roman" w:cs="Times New Roman"/>
          <w:b/>
          <w:color w:val="444444"/>
          <w:lang w:eastAsia="tr-TR"/>
        </w:rPr>
        <w:t>ıymeti (Tek</w:t>
      </w:r>
      <w:r w:rsidR="00136A0B" w:rsidRPr="00EB1E26">
        <w:rPr>
          <w:rFonts w:ascii="Times New Roman" w:eastAsia="Times New Roman" w:hAnsi="Times New Roman" w:cs="Times New Roman"/>
          <w:b/>
          <w:color w:val="444444"/>
          <w:lang w:eastAsia="tr-TR"/>
        </w:rPr>
        <w:tab/>
        <w:t>PDF</w:t>
      </w:r>
      <w:r w:rsidR="00136A0B" w:rsidRPr="00EB1E26">
        <w:rPr>
          <w:rFonts w:ascii="Times New Roman" w:eastAsia="Times New Roman" w:hAnsi="Times New Roman" w:cs="Times New Roman"/>
          <w:b/>
          <w:color w:val="444444"/>
          <w:lang w:eastAsia="tr-TR"/>
        </w:rPr>
        <w:tab/>
        <w:t>belgesi</w:t>
      </w:r>
      <w:r w:rsidR="00136A0B" w:rsidRPr="00EB1E26">
        <w:rPr>
          <w:rFonts w:ascii="Times New Roman" w:eastAsia="Times New Roman" w:hAnsi="Times New Roman" w:cs="Times New Roman"/>
          <w:b/>
          <w:color w:val="444444"/>
          <w:lang w:eastAsia="tr-TR"/>
        </w:rPr>
        <w:tab/>
        <w:t>o</w:t>
      </w:r>
      <w:r w:rsidR="005F38B1" w:rsidRPr="00EB1E26">
        <w:rPr>
          <w:rFonts w:ascii="Times New Roman" w:eastAsia="Times New Roman" w:hAnsi="Times New Roman" w:cs="Times New Roman"/>
          <w:b/>
          <w:color w:val="444444"/>
          <w:lang w:eastAsia="tr-TR"/>
        </w:rPr>
        <w:t>larak)</w:t>
      </w:r>
    </w:p>
    <w:p w:rsidR="00FF3D80" w:rsidRPr="00EB1E26" w:rsidRDefault="008B196B" w:rsidP="00FF3D80">
      <w:pPr>
        <w:numPr>
          <w:ilvl w:val="0"/>
          <w:numId w:val="10"/>
        </w:numPr>
        <w:shd w:val="clear" w:color="auto" w:fill="FFFFFF"/>
        <w:spacing w:after="0" w:line="240" w:lineRule="auto"/>
        <w:textAlignment w:val="baseline"/>
        <w:rPr>
          <w:rStyle w:val="Gl"/>
          <w:rFonts w:ascii="Times New Roman" w:hAnsi="Times New Roman" w:cs="Times New Roman"/>
          <w:color w:val="444444"/>
          <w:bdr w:val="none" w:sz="0" w:space="0" w:color="auto" w:frame="1"/>
          <w:shd w:val="clear" w:color="auto" w:fill="FFFFFF"/>
        </w:rPr>
      </w:pPr>
      <w:hyperlink r:id="rId7" w:history="1">
        <w:r w:rsidR="007F2C74" w:rsidRPr="00EB1E26">
          <w:rPr>
            <w:rStyle w:val="Kpr"/>
            <w:rFonts w:ascii="Times New Roman" w:hAnsi="Times New Roman" w:cs="Times New Roman"/>
            <w:b/>
            <w:bdr w:val="none" w:sz="0" w:space="0" w:color="auto" w:frame="1"/>
            <w:shd w:val="clear" w:color="auto" w:fill="FFFFFF"/>
          </w:rPr>
          <w:t xml:space="preserve">FİRMAYA AİT MAKİNE TEÇHIZAT </w:t>
        </w:r>
        <w:proofErr w:type="gramStart"/>
        <w:r w:rsidR="007F2C74" w:rsidRPr="00EB1E26">
          <w:rPr>
            <w:rStyle w:val="Kpr"/>
            <w:rFonts w:ascii="Times New Roman" w:hAnsi="Times New Roman" w:cs="Times New Roman"/>
            <w:b/>
            <w:bdr w:val="none" w:sz="0" w:space="0" w:color="auto" w:frame="1"/>
            <w:shd w:val="clear" w:color="auto" w:fill="FFFFFF"/>
          </w:rPr>
          <w:t>LİSTESİ.docx</w:t>
        </w:r>
        <w:proofErr w:type="gramEnd"/>
      </w:hyperlink>
      <w:r w:rsidR="00EB1E26">
        <w:rPr>
          <w:rStyle w:val="Gl"/>
          <w:rFonts w:ascii="Times New Roman" w:hAnsi="Times New Roman" w:cs="Times New Roman"/>
          <w:color w:val="444444"/>
          <w:bdr w:val="none" w:sz="0" w:space="0" w:color="auto" w:frame="1"/>
          <w:shd w:val="clear" w:color="auto" w:fill="FFFFFF"/>
        </w:rPr>
        <w:t xml:space="preserve">    </w:t>
      </w:r>
      <w:r w:rsidR="005F38B1" w:rsidRPr="00EB1E26">
        <w:rPr>
          <w:rStyle w:val="Gl"/>
          <w:rFonts w:ascii="Times New Roman" w:hAnsi="Times New Roman" w:cs="Times New Roman"/>
          <w:color w:val="444444"/>
          <w:bdr w:val="none" w:sz="0" w:space="0" w:color="auto" w:frame="1"/>
          <w:shd w:val="clear" w:color="auto" w:fill="FFFFFF"/>
        </w:rPr>
        <w:t xml:space="preserve">  </w:t>
      </w:r>
      <w:r w:rsidR="00FF3D80" w:rsidRPr="00EB1E26">
        <w:rPr>
          <w:rStyle w:val="Gl"/>
          <w:rFonts w:ascii="Times New Roman" w:hAnsi="Times New Roman" w:cs="Times New Roman"/>
          <w:color w:val="444444"/>
          <w:bdr w:val="none" w:sz="0" w:space="0" w:color="auto" w:frame="1"/>
          <w:shd w:val="clear" w:color="auto" w:fill="FFFFFF"/>
        </w:rPr>
        <w:t xml:space="preserve">firma ve mali müşavir imzalı </w:t>
      </w:r>
      <w:r w:rsidR="00EB1E26">
        <w:rPr>
          <w:rStyle w:val="Gl"/>
          <w:rFonts w:ascii="Times New Roman" w:hAnsi="Times New Roman" w:cs="Times New Roman"/>
          <w:color w:val="444444"/>
          <w:bdr w:val="none" w:sz="0" w:space="0" w:color="auto" w:frame="1"/>
          <w:shd w:val="clear" w:color="auto" w:fill="FFFFFF"/>
        </w:rPr>
        <w:t>250-253-255hesap dökümü(makinalar)</w:t>
      </w:r>
    </w:p>
    <w:p w:rsidR="005F38B1" w:rsidRPr="00EB1E26" w:rsidRDefault="005F38B1" w:rsidP="00FF3D80">
      <w:pPr>
        <w:numPr>
          <w:ilvl w:val="0"/>
          <w:numId w:val="10"/>
        </w:num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Style w:val="Gl"/>
          <w:rFonts w:ascii="Times New Roman" w:hAnsi="Times New Roman" w:cs="Times New Roman"/>
          <w:color w:val="444444"/>
          <w:bdr w:val="none" w:sz="0" w:space="0" w:color="auto" w:frame="1"/>
          <w:shd w:val="clear" w:color="auto" w:fill="FFFFFF"/>
        </w:rPr>
        <w:t>*</w:t>
      </w:r>
      <w:r w:rsidRPr="00EB1E26">
        <w:rPr>
          <w:rFonts w:ascii="Times New Roman" w:hAnsi="Times New Roman" w:cs="Times New Roman"/>
          <w:b/>
          <w:color w:val="444444"/>
          <w:shd w:val="clear" w:color="auto" w:fill="FFFFFF"/>
        </w:rPr>
        <w:t xml:space="preserve">Kiralık veya leasing yöntemi ile edinilen makine-teçhizat için kira sözleşmesi ile birlikte tarafların imza sirkülerleri/imza beyannamesi; leasing sözleşmesi, proforma fatura ve ödeme planı(tek </w:t>
      </w:r>
      <w:proofErr w:type="spellStart"/>
      <w:r w:rsidRPr="00EB1E26">
        <w:rPr>
          <w:rFonts w:ascii="Times New Roman" w:hAnsi="Times New Roman" w:cs="Times New Roman"/>
          <w:b/>
          <w:color w:val="444444"/>
          <w:shd w:val="clear" w:color="auto" w:fill="FFFFFF"/>
        </w:rPr>
        <w:t>pdf</w:t>
      </w:r>
      <w:proofErr w:type="spellEnd"/>
      <w:r w:rsidRPr="00EB1E26">
        <w:rPr>
          <w:rFonts w:ascii="Times New Roman" w:hAnsi="Times New Roman" w:cs="Times New Roman"/>
          <w:b/>
          <w:color w:val="444444"/>
          <w:shd w:val="clear" w:color="auto" w:fill="FFFFFF"/>
        </w:rPr>
        <w:t xml:space="preserve"> halinde set olarak yüklenmelidir)</w:t>
      </w:r>
      <w:r w:rsidR="00A15A45" w:rsidRPr="00EB1E26">
        <w:rPr>
          <w:rFonts w:ascii="Times New Roman" w:eastAsia="Times New Roman" w:hAnsi="Times New Roman" w:cs="Times New Roman"/>
          <w:b/>
          <w:color w:val="444444"/>
          <w:lang w:eastAsia="tr-TR"/>
        </w:rPr>
        <w:t xml:space="preserve"> </w:t>
      </w:r>
    </w:p>
    <w:p w:rsidR="005F38B1" w:rsidRPr="00EB1E26" w:rsidRDefault="005F38B1"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p>
    <w:p w:rsidR="005F38B1" w:rsidRPr="00EB1E26" w:rsidRDefault="005F38B1" w:rsidP="00136A0B">
      <w:pPr>
        <w:pStyle w:val="ListeParagraf"/>
        <w:numPr>
          <w:ilvl w:val="0"/>
          <w:numId w:val="10"/>
        </w:numPr>
        <w:shd w:val="clear" w:color="auto" w:fill="FFFFFF"/>
        <w:spacing w:after="0" w:line="240" w:lineRule="auto"/>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Vergi Levhası</w:t>
      </w:r>
    </w:p>
    <w:p w:rsidR="005F38B1" w:rsidRPr="00EB1E26" w:rsidRDefault="005F38B1" w:rsidP="00136A0B">
      <w:pPr>
        <w:shd w:val="clear" w:color="auto" w:fill="FFFFFF"/>
        <w:spacing w:after="0" w:line="240" w:lineRule="auto"/>
        <w:textAlignment w:val="baseline"/>
        <w:rPr>
          <w:rStyle w:val="Gl"/>
          <w:rFonts w:ascii="Times New Roman" w:hAnsi="Times New Roman" w:cs="Times New Roman"/>
          <w:color w:val="444444"/>
          <w:bdr w:val="none" w:sz="0" w:space="0" w:color="auto" w:frame="1"/>
          <w:shd w:val="clear" w:color="auto" w:fill="FFFFFF"/>
        </w:rPr>
      </w:pPr>
    </w:p>
    <w:p w:rsidR="005F38B1" w:rsidRPr="00EB1E26" w:rsidRDefault="005F38B1" w:rsidP="00136A0B">
      <w:pPr>
        <w:shd w:val="clear" w:color="auto" w:fill="FFFFFF"/>
        <w:spacing w:after="0" w:line="240" w:lineRule="auto"/>
        <w:textAlignment w:val="baseline"/>
        <w:rPr>
          <w:rStyle w:val="Gl"/>
          <w:rFonts w:ascii="Times New Roman" w:hAnsi="Times New Roman" w:cs="Times New Roman"/>
          <w:color w:val="444444"/>
          <w:bdr w:val="none" w:sz="0" w:space="0" w:color="auto" w:frame="1"/>
          <w:shd w:val="clear" w:color="auto" w:fill="FFFFFF"/>
        </w:rPr>
      </w:pPr>
    </w:p>
    <w:p w:rsidR="005F38B1" w:rsidRPr="00EB1E26" w:rsidRDefault="005F38B1" w:rsidP="00136A0B">
      <w:pPr>
        <w:shd w:val="clear" w:color="auto" w:fill="FFFFFF"/>
        <w:spacing w:after="0" w:line="240" w:lineRule="auto"/>
        <w:textAlignment w:val="baseline"/>
        <w:rPr>
          <w:rStyle w:val="Gl"/>
          <w:rFonts w:ascii="Times New Roman" w:hAnsi="Times New Roman" w:cs="Times New Roman"/>
          <w:color w:val="444444"/>
          <w:bdr w:val="none" w:sz="0" w:space="0" w:color="auto" w:frame="1"/>
          <w:shd w:val="clear" w:color="auto" w:fill="FFFFFF"/>
        </w:rPr>
      </w:pPr>
      <w:r w:rsidRPr="00EB1E26">
        <w:rPr>
          <w:rStyle w:val="Gl"/>
          <w:rFonts w:ascii="Times New Roman" w:hAnsi="Times New Roman" w:cs="Times New Roman"/>
          <w:color w:val="444444"/>
          <w:bdr w:val="none" w:sz="0" w:space="0" w:color="auto" w:frame="1"/>
          <w:shd w:val="clear" w:color="auto" w:fill="FFFFFF"/>
        </w:rPr>
        <w:t>Diğer Belgeler</w:t>
      </w:r>
    </w:p>
    <w:p w:rsidR="005F38B1" w:rsidRPr="00EB1E26" w:rsidRDefault="005F38B1" w:rsidP="00136A0B">
      <w:pPr>
        <w:numPr>
          <w:ilvl w:val="0"/>
          <w:numId w:val="13"/>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Sanayi Sicil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Genel Sekmesine numarası yazılır, Belge bilgileri sekmesinde diğer belgeler başlığı içerisinden sanayi sicil belgesi seçilerek yüklenir.</w:t>
      </w:r>
    </w:p>
    <w:p w:rsidR="005F38B1" w:rsidRPr="00EB1E26" w:rsidRDefault="005F38B1" w:rsidP="00136A0B">
      <w:pPr>
        <w:numPr>
          <w:ilvl w:val="0"/>
          <w:numId w:val="13"/>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 xml:space="preserve">Varsa Marka tescil belgesi </w:t>
      </w:r>
      <w:proofErr w:type="gramStart"/>
      <w:r w:rsidRPr="00EB1E26">
        <w:rPr>
          <w:rFonts w:ascii="Times New Roman" w:eastAsia="Times New Roman" w:hAnsi="Times New Roman" w:cs="Times New Roman"/>
          <w:b/>
          <w:color w:val="444444"/>
          <w:lang w:eastAsia="tr-TR"/>
        </w:rPr>
        <w:t>(</w:t>
      </w:r>
      <w:proofErr w:type="gramEnd"/>
      <w:r w:rsidRPr="00EB1E26">
        <w:rPr>
          <w:rFonts w:ascii="Times New Roman" w:eastAsia="Times New Roman" w:hAnsi="Times New Roman" w:cs="Times New Roman"/>
          <w:b/>
          <w:color w:val="444444"/>
          <w:lang w:eastAsia="tr-TR"/>
        </w:rPr>
        <w:t xml:space="preserve">Genel Sekmesine tescilli markalar yazılır, Belge bilgileri sekmesinde diğer belgeler başlığı içerisinden marka tescil belgesi </w:t>
      </w:r>
      <w:proofErr w:type="gramStart"/>
      <w:r w:rsidRPr="00EB1E26">
        <w:rPr>
          <w:rFonts w:ascii="Times New Roman" w:eastAsia="Times New Roman" w:hAnsi="Times New Roman" w:cs="Times New Roman"/>
          <w:b/>
          <w:color w:val="444444"/>
          <w:lang w:eastAsia="tr-TR"/>
        </w:rPr>
        <w:t>seçilerek</w:t>
      </w:r>
      <w:proofErr w:type="gramEnd"/>
      <w:r w:rsidRPr="00EB1E26">
        <w:rPr>
          <w:rFonts w:ascii="Times New Roman" w:eastAsia="Times New Roman" w:hAnsi="Times New Roman" w:cs="Times New Roman"/>
          <w:b/>
          <w:color w:val="444444"/>
          <w:lang w:eastAsia="tr-TR"/>
        </w:rPr>
        <w:t xml:space="preserve"> tek seferde tek </w:t>
      </w:r>
      <w:proofErr w:type="spellStart"/>
      <w:r w:rsidRPr="00EB1E26">
        <w:rPr>
          <w:rFonts w:ascii="Times New Roman" w:eastAsia="Times New Roman" w:hAnsi="Times New Roman" w:cs="Times New Roman"/>
          <w:b/>
          <w:color w:val="444444"/>
          <w:lang w:eastAsia="tr-TR"/>
        </w:rPr>
        <w:t>pdf</w:t>
      </w:r>
      <w:proofErr w:type="spellEnd"/>
      <w:r w:rsidRPr="00EB1E26">
        <w:rPr>
          <w:rFonts w:ascii="Times New Roman" w:eastAsia="Times New Roman" w:hAnsi="Times New Roman" w:cs="Times New Roman"/>
          <w:b/>
          <w:color w:val="444444"/>
          <w:lang w:eastAsia="tr-TR"/>
        </w:rPr>
        <w:t xml:space="preserve"> olarak yüklenir.</w:t>
      </w:r>
    </w:p>
    <w:p w:rsidR="005F38B1" w:rsidRPr="00EB1E26" w:rsidRDefault="005F38B1" w:rsidP="00136A0B">
      <w:pPr>
        <w:numPr>
          <w:ilvl w:val="0"/>
          <w:numId w:val="13"/>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Varsa Kalite Belgeleri (ISO 9001, ISO 27001, ISO 22000 belgesi, ISO 45001, CE, HACCP belgesi vb.) sertifikalar kısmından seçilerek yüklenir</w:t>
      </w:r>
    </w:p>
    <w:p w:rsidR="005F38B1" w:rsidRPr="00EB1E26" w:rsidRDefault="005F38B1" w:rsidP="00136A0B">
      <w:pPr>
        <w:numPr>
          <w:ilvl w:val="0"/>
          <w:numId w:val="13"/>
        </w:numPr>
        <w:shd w:val="clear" w:color="auto" w:fill="FFFFFF"/>
        <w:spacing w:after="0" w:line="240" w:lineRule="auto"/>
        <w:ind w:left="0"/>
        <w:textAlignment w:val="baseline"/>
        <w:rPr>
          <w:rFonts w:ascii="Times New Roman" w:eastAsia="Times New Roman" w:hAnsi="Times New Roman" w:cs="Times New Roman"/>
          <w:b/>
          <w:color w:val="444444"/>
          <w:lang w:eastAsia="tr-TR"/>
        </w:rPr>
      </w:pPr>
      <w:r w:rsidRPr="00EB1E26">
        <w:rPr>
          <w:rFonts w:ascii="Times New Roman" w:eastAsia="Times New Roman" w:hAnsi="Times New Roman" w:cs="Times New Roman"/>
          <w:b/>
          <w:color w:val="444444"/>
          <w:lang w:eastAsia="tr-TR"/>
        </w:rPr>
        <w:t>Elektrik faturası Su faturası, Mizan, Bilanço (not kullandığınız makine adları mizanda yer alacak yâda faturası olacak)</w:t>
      </w:r>
    </w:p>
    <w:p w:rsidR="005F38B1" w:rsidRPr="00EB1E26" w:rsidRDefault="005F38B1"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p>
    <w:p w:rsidR="005F38B1" w:rsidRPr="00EB1E26" w:rsidRDefault="005F38B1" w:rsidP="00136A0B">
      <w:pPr>
        <w:spacing w:after="0" w:line="240" w:lineRule="auto"/>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bCs/>
          <w:bdr w:val="none" w:sz="0" w:space="0" w:color="auto" w:frame="1"/>
          <w:lang w:eastAsia="tr-TR"/>
        </w:rPr>
        <w:t>İmalata Göre Talep Edilebilecek Ek Belgeler,</w:t>
      </w:r>
    </w:p>
    <w:p w:rsidR="005F38B1" w:rsidRPr="00EB1E26" w:rsidRDefault="005F38B1" w:rsidP="00136A0B">
      <w:pPr>
        <w:spacing w:before="72" w:after="330" w:line="240" w:lineRule="auto"/>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lang w:eastAsia="tr-TR"/>
        </w:rPr>
        <w:t>Diğer belgeler başlığı içerisinden belge tipinden ilgili belge isimleri seçilerek yüklenir.</w:t>
      </w:r>
    </w:p>
    <w:p w:rsidR="005F38B1" w:rsidRPr="00EB1E26" w:rsidRDefault="005F38B1" w:rsidP="00136A0B">
      <w:pPr>
        <w:numPr>
          <w:ilvl w:val="0"/>
          <w:numId w:val="14"/>
        </w:numPr>
        <w:spacing w:after="0" w:line="240" w:lineRule="auto"/>
        <w:ind w:left="0"/>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lang w:eastAsia="tr-TR"/>
        </w:rPr>
        <w:t>Maden ocakları için maden ruhsatı, ruhsat kiralanmış ise kiralama (</w:t>
      </w:r>
      <w:proofErr w:type="spellStart"/>
      <w:r w:rsidRPr="00EB1E26">
        <w:rPr>
          <w:rFonts w:ascii="Times New Roman" w:eastAsia="Times New Roman" w:hAnsi="Times New Roman" w:cs="Times New Roman"/>
          <w:b/>
          <w:lang w:eastAsia="tr-TR"/>
        </w:rPr>
        <w:t>rödavans</w:t>
      </w:r>
      <w:proofErr w:type="spellEnd"/>
      <w:r w:rsidRPr="00EB1E26">
        <w:rPr>
          <w:rFonts w:ascii="Times New Roman" w:eastAsia="Times New Roman" w:hAnsi="Times New Roman" w:cs="Times New Roman"/>
          <w:b/>
          <w:lang w:eastAsia="tr-TR"/>
        </w:rPr>
        <w:t>) sözleşmesi,</w:t>
      </w:r>
    </w:p>
    <w:p w:rsidR="005F38B1" w:rsidRPr="00EB1E26" w:rsidRDefault="005F38B1" w:rsidP="00136A0B">
      <w:pPr>
        <w:numPr>
          <w:ilvl w:val="0"/>
          <w:numId w:val="14"/>
        </w:numPr>
        <w:spacing w:after="0" w:line="240" w:lineRule="auto"/>
        <w:ind w:left="0"/>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lang w:eastAsia="tr-TR"/>
        </w:rPr>
        <w:t xml:space="preserve">Reçine; vernik; tiner, antipas; alüminyum boyaları; deniz boyaları; </w:t>
      </w:r>
      <w:proofErr w:type="spellStart"/>
      <w:r w:rsidRPr="00EB1E26">
        <w:rPr>
          <w:rFonts w:ascii="Times New Roman" w:eastAsia="Times New Roman" w:hAnsi="Times New Roman" w:cs="Times New Roman"/>
          <w:b/>
          <w:lang w:eastAsia="tr-TR"/>
        </w:rPr>
        <w:t>aerosol</w:t>
      </w:r>
      <w:proofErr w:type="spellEnd"/>
      <w:r w:rsidRPr="00EB1E26">
        <w:rPr>
          <w:rFonts w:ascii="Times New Roman" w:eastAsia="Times New Roman" w:hAnsi="Times New Roman" w:cs="Times New Roman"/>
          <w:b/>
          <w:lang w:eastAsia="tr-TR"/>
        </w:rPr>
        <w:t xml:space="preserve">; </w:t>
      </w:r>
      <w:proofErr w:type="spellStart"/>
      <w:r w:rsidRPr="00EB1E26">
        <w:rPr>
          <w:rFonts w:ascii="Times New Roman" w:eastAsia="Times New Roman" w:hAnsi="Times New Roman" w:cs="Times New Roman"/>
          <w:b/>
          <w:lang w:eastAsia="tr-TR"/>
        </w:rPr>
        <w:t>solvent</w:t>
      </w:r>
      <w:proofErr w:type="spellEnd"/>
      <w:r w:rsidRPr="00EB1E26">
        <w:rPr>
          <w:rFonts w:ascii="Times New Roman" w:eastAsia="Times New Roman" w:hAnsi="Times New Roman" w:cs="Times New Roman"/>
          <w:b/>
          <w:lang w:eastAsia="tr-TR"/>
        </w:rPr>
        <w:t xml:space="preserve"> esaslı yapıştırıcılar; </w:t>
      </w:r>
      <w:proofErr w:type="gramStart"/>
      <w:r w:rsidRPr="00EB1E26">
        <w:rPr>
          <w:rFonts w:ascii="Times New Roman" w:eastAsia="Times New Roman" w:hAnsi="Times New Roman" w:cs="Times New Roman"/>
          <w:b/>
          <w:lang w:eastAsia="tr-TR"/>
        </w:rPr>
        <w:t>baz</w:t>
      </w:r>
      <w:proofErr w:type="gramEnd"/>
      <w:r w:rsidRPr="00EB1E26">
        <w:rPr>
          <w:rFonts w:ascii="Times New Roman" w:eastAsia="Times New Roman" w:hAnsi="Times New Roman" w:cs="Times New Roman"/>
          <w:b/>
          <w:lang w:eastAsia="tr-TR"/>
        </w:rPr>
        <w:t xml:space="preserve"> yağ kullanılmayan hidrolik fren sıvıları, antifriz, benzin-motor katıkları, pas ve korozyon önleyici, madeni yağ katıkları, asfalt emülsiyonlar astarlar, macunlar, pastalar, </w:t>
      </w:r>
      <w:proofErr w:type="spellStart"/>
      <w:r w:rsidRPr="00EB1E26">
        <w:rPr>
          <w:rFonts w:ascii="Times New Roman" w:eastAsia="Times New Roman" w:hAnsi="Times New Roman" w:cs="Times New Roman"/>
          <w:b/>
          <w:lang w:eastAsia="tr-TR"/>
        </w:rPr>
        <w:t>wakslar</w:t>
      </w:r>
      <w:proofErr w:type="spellEnd"/>
      <w:r w:rsidRPr="00EB1E26">
        <w:rPr>
          <w:rFonts w:ascii="Times New Roman" w:eastAsia="Times New Roman" w:hAnsi="Times New Roman" w:cs="Times New Roman"/>
          <w:b/>
          <w:lang w:eastAsia="tr-TR"/>
        </w:rPr>
        <w:t>, vb. ürünler için son üç yılının fiili üretim miktarlarını gösterir YMM onaylı belgeler</w:t>
      </w:r>
    </w:p>
    <w:p w:rsidR="005F38B1" w:rsidRPr="00EB1E26" w:rsidRDefault="005F38B1" w:rsidP="00136A0B">
      <w:pPr>
        <w:numPr>
          <w:ilvl w:val="0"/>
          <w:numId w:val="14"/>
        </w:numPr>
        <w:spacing w:after="0" w:line="240" w:lineRule="auto"/>
        <w:ind w:left="0"/>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lang w:eastAsia="tr-TR"/>
        </w:rPr>
        <w:t>Yetkili oto tamir ve bakım servisleri için yetki belgesi</w:t>
      </w:r>
    </w:p>
    <w:p w:rsidR="005F38B1" w:rsidRPr="00EB1E26" w:rsidRDefault="005F38B1" w:rsidP="00136A0B">
      <w:pPr>
        <w:numPr>
          <w:ilvl w:val="0"/>
          <w:numId w:val="14"/>
        </w:numPr>
        <w:spacing w:after="0" w:line="240" w:lineRule="auto"/>
        <w:ind w:left="0"/>
        <w:textAlignment w:val="baseline"/>
        <w:rPr>
          <w:rFonts w:ascii="Times New Roman" w:eastAsia="Times New Roman" w:hAnsi="Times New Roman" w:cs="Times New Roman"/>
          <w:b/>
          <w:lang w:eastAsia="tr-TR"/>
        </w:rPr>
      </w:pPr>
      <w:r w:rsidRPr="00EB1E26">
        <w:rPr>
          <w:rFonts w:ascii="Times New Roman" w:eastAsia="Times New Roman" w:hAnsi="Times New Roman" w:cs="Times New Roman"/>
          <w:b/>
          <w:lang w:eastAsia="tr-TR"/>
        </w:rPr>
        <w:t>Alkollü içki üretiminde tesis kurma izin belgesi</w:t>
      </w:r>
    </w:p>
    <w:p w:rsidR="00816C47" w:rsidRPr="00EB1E26" w:rsidRDefault="00816C47" w:rsidP="00136A0B">
      <w:pPr>
        <w:numPr>
          <w:ilvl w:val="0"/>
          <w:numId w:val="14"/>
        </w:numPr>
        <w:spacing w:after="0" w:line="240" w:lineRule="auto"/>
        <w:ind w:left="0"/>
        <w:textAlignment w:val="baseline"/>
        <w:rPr>
          <w:rFonts w:ascii="Times New Roman" w:eastAsia="Times New Roman" w:hAnsi="Times New Roman" w:cs="Times New Roman"/>
          <w:b/>
          <w:lang w:eastAsia="tr-TR"/>
        </w:rPr>
      </w:pPr>
      <w:r w:rsidRPr="00EB1E26">
        <w:rPr>
          <w:rStyle w:val="Gl"/>
          <w:rFonts w:ascii="Times New Roman" w:hAnsi="Times New Roman" w:cs="Times New Roman"/>
          <w:color w:val="111111"/>
          <w:bdr w:val="none" w:sz="0" w:space="0" w:color="auto" w:frame="1"/>
          <w:shd w:val="clear" w:color="auto" w:fill="FFFFFF"/>
        </w:rPr>
        <w:t>6948 Sayılı Sanayi Sicil Kanununun 2.Maddesi gereği; Kapasite Raporu almış olan firmaların, raporun alındığı tarihten itibaren iki ay içerisinde firmalarını “Sanayi Sicili” ne kayıt ettirmeleri zorunludur.</w:t>
      </w:r>
      <w:r w:rsidRPr="00EB1E26">
        <w:rPr>
          <w:rFonts w:ascii="Times New Roman" w:hAnsi="Times New Roman" w:cs="Times New Roman"/>
          <w:b/>
          <w:color w:val="111111"/>
          <w:bdr w:val="none" w:sz="0" w:space="0" w:color="auto" w:frame="1"/>
          <w:shd w:val="clear" w:color="auto" w:fill="FFFFFF"/>
        </w:rPr>
        <w:t> </w:t>
      </w:r>
    </w:p>
    <w:p w:rsidR="00136A0B" w:rsidRPr="00EB1E26" w:rsidRDefault="00136A0B" w:rsidP="00136A0B">
      <w:pPr>
        <w:spacing w:after="0" w:line="240" w:lineRule="auto"/>
        <w:textAlignment w:val="baseline"/>
        <w:rPr>
          <w:rFonts w:ascii="Times New Roman" w:eastAsia="Times New Roman" w:hAnsi="Times New Roman" w:cs="Times New Roman"/>
          <w:b/>
          <w:lang w:eastAsia="tr-TR"/>
        </w:rPr>
      </w:pPr>
    </w:p>
    <w:p w:rsidR="00816C47" w:rsidRPr="00EB1E26" w:rsidRDefault="00816C47" w:rsidP="00136A0B">
      <w:pPr>
        <w:spacing w:after="0" w:line="240" w:lineRule="auto"/>
        <w:textAlignment w:val="baseline"/>
        <w:rPr>
          <w:rFonts w:ascii="Times New Roman" w:eastAsia="Times New Roman" w:hAnsi="Times New Roman" w:cs="Times New Roman"/>
          <w:b/>
          <w:lang w:eastAsia="tr-TR"/>
        </w:rPr>
      </w:pPr>
    </w:p>
    <w:p w:rsidR="00816C47" w:rsidRPr="00EB1E26" w:rsidRDefault="00816C47" w:rsidP="00816C47">
      <w:pPr>
        <w:pStyle w:val="NormalWeb"/>
        <w:spacing w:before="0" w:beforeAutospacing="0" w:after="0" w:afterAutospacing="0"/>
        <w:jc w:val="both"/>
        <w:rPr>
          <w:b/>
          <w:color w:val="292929"/>
          <w:sz w:val="22"/>
          <w:szCs w:val="22"/>
        </w:rPr>
      </w:pPr>
      <w:r w:rsidRPr="00EB1E26">
        <w:rPr>
          <w:rStyle w:val="Gl"/>
          <w:color w:val="292929"/>
          <w:sz w:val="22"/>
          <w:szCs w:val="22"/>
          <w:u w:val="single"/>
        </w:rPr>
        <w:t>2026 Yılı Kapasite Rapor Ücretleri:</w:t>
      </w:r>
    </w:p>
    <w:p w:rsidR="00816C47" w:rsidRPr="00EB1E26" w:rsidRDefault="00816C47" w:rsidP="00816C47">
      <w:pPr>
        <w:pStyle w:val="NormalWeb"/>
        <w:spacing w:before="0" w:beforeAutospacing="0" w:after="0" w:afterAutospacing="0"/>
        <w:rPr>
          <w:b/>
          <w:color w:val="292929"/>
          <w:sz w:val="22"/>
          <w:szCs w:val="22"/>
        </w:rPr>
      </w:pPr>
      <w:r w:rsidRPr="00EB1E26">
        <w:rPr>
          <w:b/>
          <w:color w:val="292929"/>
          <w:sz w:val="22"/>
          <w:szCs w:val="22"/>
        </w:rPr>
        <w:t>Isparta Ticaret ve Sanayi Odası: 5,400 TL</w:t>
      </w:r>
    </w:p>
    <w:p w:rsidR="00816C47" w:rsidRPr="00EB1E26" w:rsidRDefault="00816C47" w:rsidP="00816C47">
      <w:pPr>
        <w:pStyle w:val="NormalWeb"/>
        <w:spacing w:before="0" w:beforeAutospacing="0" w:after="0" w:afterAutospacing="0"/>
        <w:rPr>
          <w:b/>
          <w:color w:val="292929"/>
          <w:sz w:val="22"/>
          <w:szCs w:val="22"/>
        </w:rPr>
      </w:pPr>
      <w:r w:rsidRPr="00EB1E26">
        <w:rPr>
          <w:b/>
          <w:color w:val="292929"/>
          <w:sz w:val="22"/>
          <w:szCs w:val="22"/>
        </w:rPr>
        <w:t>Kapasite Raporu Oda Ödeme Havale Bilgileri</w:t>
      </w:r>
    </w:p>
    <w:p w:rsidR="00E07B67" w:rsidRPr="00E07B67" w:rsidRDefault="00E07B67" w:rsidP="00E07B67">
      <w:pPr>
        <w:pStyle w:val="NormalWeb"/>
        <w:numPr>
          <w:ilvl w:val="0"/>
          <w:numId w:val="15"/>
        </w:numPr>
        <w:spacing w:before="0" w:beforeAutospacing="0" w:after="0"/>
        <w:rPr>
          <w:b/>
          <w:color w:val="292929"/>
          <w:sz w:val="22"/>
          <w:szCs w:val="22"/>
        </w:rPr>
      </w:pPr>
      <w:r w:rsidRPr="00E07B67">
        <w:rPr>
          <w:b/>
          <w:color w:val="292929"/>
          <w:sz w:val="22"/>
          <w:szCs w:val="22"/>
        </w:rPr>
        <w:t xml:space="preserve">HESAP </w:t>
      </w:r>
      <w:proofErr w:type="gramStart"/>
      <w:r w:rsidRPr="00E07B67">
        <w:rPr>
          <w:b/>
          <w:color w:val="292929"/>
          <w:sz w:val="22"/>
          <w:szCs w:val="22"/>
        </w:rPr>
        <w:t>ADI           : ISPARTA</w:t>
      </w:r>
      <w:proofErr w:type="gramEnd"/>
      <w:r w:rsidRPr="00E07B67">
        <w:rPr>
          <w:b/>
          <w:color w:val="292929"/>
          <w:sz w:val="22"/>
          <w:szCs w:val="22"/>
        </w:rPr>
        <w:t xml:space="preserve"> TİCARET VE SANAYİ ODASI</w:t>
      </w:r>
    </w:p>
    <w:p w:rsidR="00E07B67" w:rsidRPr="00E07B67" w:rsidRDefault="00E07B67" w:rsidP="00E07B67">
      <w:pPr>
        <w:pStyle w:val="NormalWeb"/>
        <w:numPr>
          <w:ilvl w:val="0"/>
          <w:numId w:val="15"/>
        </w:numPr>
        <w:spacing w:before="0" w:beforeAutospacing="0" w:after="0"/>
        <w:rPr>
          <w:b/>
          <w:color w:val="292929"/>
          <w:sz w:val="22"/>
          <w:szCs w:val="22"/>
        </w:rPr>
      </w:pPr>
      <w:r w:rsidRPr="00E07B67">
        <w:rPr>
          <w:b/>
          <w:color w:val="292929"/>
          <w:sz w:val="22"/>
          <w:szCs w:val="22"/>
        </w:rPr>
        <w:t xml:space="preserve">ŞUBE </w:t>
      </w:r>
      <w:proofErr w:type="gramStart"/>
      <w:r w:rsidRPr="00E07B67">
        <w:rPr>
          <w:b/>
          <w:color w:val="292929"/>
          <w:sz w:val="22"/>
          <w:szCs w:val="22"/>
        </w:rPr>
        <w:t>ADI             :  0549</w:t>
      </w:r>
      <w:proofErr w:type="gramEnd"/>
      <w:r w:rsidRPr="00E07B67">
        <w:rPr>
          <w:b/>
          <w:color w:val="292929"/>
          <w:sz w:val="22"/>
          <w:szCs w:val="22"/>
        </w:rPr>
        <w:t xml:space="preserve"> - TÜRKİYE HALK BANKASI SANAYİ SİTESİ ŞUBESİ</w:t>
      </w:r>
    </w:p>
    <w:p w:rsidR="00E07B67" w:rsidRPr="00E07B67" w:rsidRDefault="00E07B67" w:rsidP="00E07B67">
      <w:pPr>
        <w:pStyle w:val="NormalWeb"/>
        <w:numPr>
          <w:ilvl w:val="0"/>
          <w:numId w:val="15"/>
        </w:numPr>
        <w:spacing w:before="0" w:beforeAutospacing="0" w:after="0"/>
        <w:rPr>
          <w:b/>
          <w:color w:val="292929"/>
          <w:sz w:val="22"/>
          <w:szCs w:val="22"/>
        </w:rPr>
      </w:pPr>
      <w:r w:rsidRPr="00E07B67">
        <w:rPr>
          <w:b/>
          <w:color w:val="292929"/>
          <w:sz w:val="22"/>
          <w:szCs w:val="22"/>
        </w:rPr>
        <w:t xml:space="preserve">HESAP </w:t>
      </w:r>
      <w:proofErr w:type="gramStart"/>
      <w:r w:rsidRPr="00E07B67">
        <w:rPr>
          <w:b/>
          <w:color w:val="292929"/>
          <w:sz w:val="22"/>
          <w:szCs w:val="22"/>
        </w:rPr>
        <w:t>NO           : 16000112</w:t>
      </w:r>
      <w:proofErr w:type="gramEnd"/>
    </w:p>
    <w:p w:rsidR="00E07B67" w:rsidRDefault="00E07B67" w:rsidP="00E07B67">
      <w:pPr>
        <w:pStyle w:val="NormalWeb"/>
        <w:numPr>
          <w:ilvl w:val="0"/>
          <w:numId w:val="15"/>
        </w:numPr>
        <w:spacing w:before="0" w:beforeAutospacing="0" w:after="0"/>
        <w:rPr>
          <w:b/>
          <w:color w:val="292929"/>
          <w:sz w:val="22"/>
          <w:szCs w:val="22"/>
        </w:rPr>
      </w:pPr>
      <w:proofErr w:type="gramStart"/>
      <w:r w:rsidRPr="00E07B67">
        <w:rPr>
          <w:b/>
          <w:color w:val="292929"/>
          <w:sz w:val="22"/>
          <w:szCs w:val="22"/>
        </w:rPr>
        <w:t>IBAN                     : TR28</w:t>
      </w:r>
      <w:proofErr w:type="gramEnd"/>
      <w:r w:rsidRPr="00E07B67">
        <w:rPr>
          <w:b/>
          <w:color w:val="292929"/>
          <w:sz w:val="22"/>
          <w:szCs w:val="22"/>
        </w:rPr>
        <w:t xml:space="preserve"> 0001 2009 5490 0016 0001 12 (Türkiye Halk Bankas</w:t>
      </w:r>
      <w:r>
        <w:rPr>
          <w:b/>
          <w:color w:val="292929"/>
          <w:sz w:val="22"/>
          <w:szCs w:val="22"/>
        </w:rPr>
        <w:t>ı Isparta Sanayi Sitesi Şubesi)</w:t>
      </w:r>
    </w:p>
    <w:p w:rsidR="00E07B67" w:rsidRPr="00EB1E26" w:rsidRDefault="00E07B67" w:rsidP="00816C47">
      <w:pPr>
        <w:pStyle w:val="NormalWeb"/>
        <w:spacing w:before="0" w:beforeAutospacing="0" w:after="0" w:afterAutospacing="0"/>
        <w:rPr>
          <w:b/>
          <w:color w:val="292929"/>
          <w:sz w:val="22"/>
          <w:szCs w:val="22"/>
        </w:rPr>
      </w:pPr>
    </w:p>
    <w:p w:rsidR="005D5F6A" w:rsidRDefault="005D5F6A" w:rsidP="00816C47">
      <w:pPr>
        <w:pStyle w:val="NormalWeb"/>
        <w:shd w:val="clear" w:color="auto" w:fill="FFFFFF"/>
        <w:spacing w:before="0" w:beforeAutospacing="0" w:after="0" w:afterAutospacing="0" w:line="315" w:lineRule="atLeast"/>
        <w:jc w:val="both"/>
        <w:rPr>
          <w:b/>
          <w:color w:val="111111"/>
          <w:sz w:val="22"/>
          <w:szCs w:val="22"/>
          <w:bdr w:val="none" w:sz="0" w:space="0" w:color="auto" w:frame="1"/>
        </w:rPr>
      </w:pPr>
    </w:p>
    <w:p w:rsidR="00305AF2" w:rsidRDefault="00305AF2" w:rsidP="00816C47">
      <w:pPr>
        <w:pStyle w:val="NormalWeb"/>
        <w:shd w:val="clear" w:color="auto" w:fill="FFFFFF"/>
        <w:spacing w:before="0" w:beforeAutospacing="0" w:after="0" w:afterAutospacing="0" w:line="315" w:lineRule="atLeast"/>
        <w:jc w:val="both"/>
        <w:rPr>
          <w:b/>
          <w:color w:val="111111"/>
          <w:sz w:val="22"/>
          <w:szCs w:val="22"/>
          <w:bdr w:val="none" w:sz="0" w:space="0" w:color="auto" w:frame="1"/>
        </w:rPr>
      </w:pPr>
    </w:p>
    <w:p w:rsidR="00305AF2" w:rsidRDefault="00305AF2" w:rsidP="00816C47">
      <w:pPr>
        <w:pStyle w:val="NormalWeb"/>
        <w:shd w:val="clear" w:color="auto" w:fill="FFFFFF"/>
        <w:spacing w:before="0" w:beforeAutospacing="0" w:after="0" w:afterAutospacing="0" w:line="315" w:lineRule="atLeast"/>
        <w:jc w:val="both"/>
        <w:rPr>
          <w:b/>
          <w:color w:val="111111"/>
          <w:sz w:val="22"/>
          <w:szCs w:val="22"/>
          <w:bdr w:val="none" w:sz="0" w:space="0" w:color="auto" w:frame="1"/>
        </w:rPr>
      </w:pPr>
    </w:p>
    <w:p w:rsidR="00816C47" w:rsidRPr="00EB1E26" w:rsidRDefault="00816C47" w:rsidP="00816C47">
      <w:pPr>
        <w:pStyle w:val="NormalWeb"/>
        <w:shd w:val="clear" w:color="auto" w:fill="FFFFFF"/>
        <w:spacing w:before="0" w:beforeAutospacing="0" w:after="0" w:afterAutospacing="0" w:line="315" w:lineRule="atLeast"/>
        <w:jc w:val="both"/>
        <w:rPr>
          <w:b/>
          <w:color w:val="111111"/>
          <w:sz w:val="22"/>
          <w:szCs w:val="22"/>
        </w:rPr>
      </w:pPr>
      <w:r w:rsidRPr="00EB1E26">
        <w:rPr>
          <w:b/>
          <w:color w:val="111111"/>
          <w:sz w:val="22"/>
          <w:szCs w:val="22"/>
          <w:bdr w:val="none" w:sz="0" w:space="0" w:color="auto" w:frame="1"/>
        </w:rPr>
        <w:t> TOBB Onay ücreti: </w:t>
      </w:r>
      <w:r w:rsidRPr="00EB1E26">
        <w:rPr>
          <w:rStyle w:val="Gl"/>
          <w:color w:val="000000"/>
          <w:sz w:val="22"/>
          <w:szCs w:val="22"/>
          <w:bdr w:val="none" w:sz="0" w:space="0" w:color="auto" w:frame="1"/>
        </w:rPr>
        <w:t>8500.-TL</w:t>
      </w:r>
      <w:r w:rsidRPr="00EB1E26">
        <w:rPr>
          <w:rStyle w:val="Gl"/>
          <w:color w:val="111111"/>
          <w:sz w:val="22"/>
          <w:szCs w:val="22"/>
          <w:bdr w:val="none" w:sz="0" w:space="0" w:color="auto" w:frame="1"/>
        </w:rPr>
        <w:t> </w:t>
      </w:r>
      <w:r w:rsidRPr="00EB1E26">
        <w:rPr>
          <w:b/>
          <w:color w:val="111111"/>
          <w:sz w:val="22"/>
          <w:szCs w:val="22"/>
          <w:bdr w:val="none" w:sz="0" w:space="0" w:color="auto" w:frame="1"/>
        </w:rPr>
        <w:t xml:space="preserve">(Aşağıdaki banka hesap numaralarından birine yatırıldıktan sonra hesap belgesi </w:t>
      </w:r>
      <w:proofErr w:type="spellStart"/>
      <w:r w:rsidRPr="00EB1E26">
        <w:rPr>
          <w:b/>
          <w:color w:val="111111"/>
          <w:sz w:val="22"/>
          <w:szCs w:val="22"/>
          <w:bdr w:val="none" w:sz="0" w:space="0" w:color="auto" w:frame="1"/>
        </w:rPr>
        <w:t>pdf</w:t>
      </w:r>
      <w:proofErr w:type="spellEnd"/>
      <w:r w:rsidRPr="00EB1E26">
        <w:rPr>
          <w:b/>
          <w:color w:val="111111"/>
          <w:sz w:val="22"/>
          <w:szCs w:val="22"/>
          <w:bdr w:val="none" w:sz="0" w:space="0" w:color="auto" w:frame="1"/>
        </w:rPr>
        <w:t xml:space="preserve"> olarak yüklenecektir.)</w:t>
      </w:r>
    </w:p>
    <w:p w:rsidR="00816C47" w:rsidRPr="00EB1E26" w:rsidRDefault="00816C47" w:rsidP="00816C47">
      <w:pPr>
        <w:pStyle w:val="NormalWeb"/>
        <w:shd w:val="clear" w:color="auto" w:fill="FFFFFF"/>
        <w:spacing w:before="0" w:beforeAutospacing="0" w:after="0" w:afterAutospacing="0" w:line="315" w:lineRule="atLeast"/>
        <w:jc w:val="both"/>
        <w:rPr>
          <w:rStyle w:val="Gl"/>
          <w:color w:val="111111"/>
          <w:sz w:val="22"/>
          <w:szCs w:val="22"/>
          <w:u w:val="single"/>
          <w:bdr w:val="none" w:sz="0" w:space="0" w:color="auto" w:frame="1"/>
        </w:rPr>
      </w:pPr>
    </w:p>
    <w:p w:rsidR="00816C47" w:rsidRPr="00EB1E26" w:rsidRDefault="00816C47" w:rsidP="00816C47">
      <w:pPr>
        <w:pStyle w:val="NormalWeb"/>
        <w:shd w:val="clear" w:color="auto" w:fill="FFFFFF"/>
        <w:spacing w:before="0" w:beforeAutospacing="0" w:after="0" w:afterAutospacing="0" w:line="315" w:lineRule="atLeast"/>
        <w:jc w:val="both"/>
        <w:rPr>
          <w:b/>
          <w:color w:val="111111"/>
          <w:sz w:val="22"/>
          <w:szCs w:val="22"/>
        </w:rPr>
      </w:pPr>
      <w:r w:rsidRPr="00EB1E26">
        <w:rPr>
          <w:rStyle w:val="Gl"/>
          <w:color w:val="111111"/>
          <w:sz w:val="22"/>
          <w:szCs w:val="22"/>
          <w:u w:val="single"/>
          <w:bdr w:val="none" w:sz="0" w:space="0" w:color="auto" w:frame="1"/>
        </w:rPr>
        <w:t xml:space="preserve">TOBB HESAP </w:t>
      </w:r>
      <w:proofErr w:type="gramStart"/>
      <w:r w:rsidRPr="00EB1E26">
        <w:rPr>
          <w:rStyle w:val="Gl"/>
          <w:color w:val="111111"/>
          <w:sz w:val="22"/>
          <w:szCs w:val="22"/>
          <w:u w:val="single"/>
          <w:bdr w:val="none" w:sz="0" w:space="0" w:color="auto" w:frame="1"/>
        </w:rPr>
        <w:t>NUMARALARI :</w:t>
      </w:r>
      <w:proofErr w:type="gramEnd"/>
    </w:p>
    <w:p w:rsidR="00816C47" w:rsidRPr="00EB1E26" w:rsidRDefault="00816C47" w:rsidP="00AD1D31">
      <w:pPr>
        <w:pStyle w:val="NormalWeb"/>
        <w:numPr>
          <w:ilvl w:val="0"/>
          <w:numId w:val="16"/>
        </w:numPr>
        <w:shd w:val="clear" w:color="auto" w:fill="FFFFFF"/>
        <w:spacing w:before="0" w:beforeAutospacing="0" w:after="0" w:afterAutospacing="0" w:line="315" w:lineRule="atLeast"/>
        <w:jc w:val="both"/>
        <w:rPr>
          <w:b/>
          <w:color w:val="111111"/>
          <w:sz w:val="22"/>
          <w:szCs w:val="22"/>
        </w:rPr>
      </w:pPr>
      <w:r w:rsidRPr="00EB1E26">
        <w:rPr>
          <w:b/>
          <w:color w:val="111111"/>
          <w:sz w:val="22"/>
          <w:szCs w:val="22"/>
        </w:rPr>
        <w:t>Türkiye İş Bankası Akay Şubesi - IBAN No: TR 1000 0640 0000 1420 1078 5529</w:t>
      </w:r>
    </w:p>
    <w:p w:rsidR="00816C47" w:rsidRPr="00EB1E26" w:rsidRDefault="00816C47" w:rsidP="00AD1D31">
      <w:pPr>
        <w:pStyle w:val="NormalWeb"/>
        <w:numPr>
          <w:ilvl w:val="0"/>
          <w:numId w:val="16"/>
        </w:numPr>
        <w:shd w:val="clear" w:color="auto" w:fill="FFFFFF"/>
        <w:spacing w:before="0" w:beforeAutospacing="0" w:after="0" w:afterAutospacing="0" w:line="315" w:lineRule="atLeast"/>
        <w:jc w:val="both"/>
        <w:rPr>
          <w:b/>
          <w:color w:val="111111"/>
          <w:sz w:val="22"/>
          <w:szCs w:val="22"/>
        </w:rPr>
      </w:pPr>
      <w:r w:rsidRPr="00EB1E26">
        <w:rPr>
          <w:b/>
          <w:color w:val="111111"/>
          <w:sz w:val="22"/>
          <w:szCs w:val="22"/>
        </w:rPr>
        <w:t>Akbank Bakanlıklar Şubesi - IBAN No: TR 3500 0460 0153 8880 0006 9072</w:t>
      </w:r>
    </w:p>
    <w:p w:rsidR="00816C47" w:rsidRPr="00EB1E26" w:rsidRDefault="00816C47" w:rsidP="00AD1D31">
      <w:pPr>
        <w:pStyle w:val="NormalWeb"/>
        <w:numPr>
          <w:ilvl w:val="0"/>
          <w:numId w:val="16"/>
        </w:numPr>
        <w:shd w:val="clear" w:color="auto" w:fill="FFFFFF"/>
        <w:spacing w:before="0" w:beforeAutospacing="0" w:after="0" w:afterAutospacing="0" w:line="315" w:lineRule="atLeast"/>
        <w:jc w:val="both"/>
        <w:rPr>
          <w:b/>
          <w:color w:val="111111"/>
          <w:sz w:val="22"/>
          <w:szCs w:val="22"/>
        </w:rPr>
      </w:pPr>
      <w:r w:rsidRPr="00EB1E26">
        <w:rPr>
          <w:b/>
          <w:color w:val="111111"/>
          <w:sz w:val="22"/>
          <w:szCs w:val="22"/>
        </w:rPr>
        <w:t>Ziraat Bankası Akay Şubesi - IBAN No: TR 0200 0100 0760 0599 4350 5032 </w:t>
      </w:r>
    </w:p>
    <w:p w:rsidR="00816C47" w:rsidRPr="00EB1E26" w:rsidRDefault="00816C47" w:rsidP="00AD1D31">
      <w:pPr>
        <w:pStyle w:val="NormalWeb"/>
        <w:numPr>
          <w:ilvl w:val="0"/>
          <w:numId w:val="16"/>
        </w:numPr>
        <w:shd w:val="clear" w:color="auto" w:fill="FFFFFF"/>
        <w:spacing w:before="0" w:beforeAutospacing="0" w:after="0" w:afterAutospacing="0" w:line="315" w:lineRule="atLeast"/>
        <w:jc w:val="both"/>
        <w:rPr>
          <w:b/>
          <w:color w:val="111111"/>
          <w:sz w:val="22"/>
          <w:szCs w:val="22"/>
        </w:rPr>
      </w:pPr>
      <w:r w:rsidRPr="00EB1E26">
        <w:rPr>
          <w:b/>
          <w:color w:val="111111"/>
          <w:sz w:val="22"/>
          <w:szCs w:val="22"/>
        </w:rPr>
        <w:t>Vakıflar Bankası Merkez Şube (Ankara) - IBAN No: TR 2100 0150 0158 0072 9358 6413</w:t>
      </w:r>
    </w:p>
    <w:p w:rsidR="00953520" w:rsidRPr="00EB1E26" w:rsidRDefault="00953520" w:rsidP="00953520">
      <w:pPr>
        <w:pStyle w:val="NormalWeb"/>
        <w:spacing w:before="0" w:beforeAutospacing="0" w:after="0" w:afterAutospacing="0"/>
        <w:textAlignment w:val="baseline"/>
        <w:rPr>
          <w:rStyle w:val="Gl"/>
          <w:sz w:val="22"/>
          <w:szCs w:val="22"/>
          <w:bdr w:val="none" w:sz="0" w:space="0" w:color="auto" w:frame="1"/>
        </w:rPr>
      </w:pPr>
    </w:p>
    <w:p w:rsidR="00953520" w:rsidRPr="00EB1E26" w:rsidRDefault="00953520" w:rsidP="00953520">
      <w:pPr>
        <w:pStyle w:val="NormalWeb"/>
        <w:spacing w:before="0" w:beforeAutospacing="0" w:after="0" w:afterAutospacing="0"/>
        <w:textAlignment w:val="baseline"/>
        <w:rPr>
          <w:b/>
          <w:sz w:val="22"/>
          <w:szCs w:val="22"/>
        </w:rPr>
      </w:pPr>
      <w:r w:rsidRPr="00EB1E26">
        <w:rPr>
          <w:rStyle w:val="Gl"/>
          <w:sz w:val="22"/>
          <w:szCs w:val="22"/>
          <w:bdr w:val="none" w:sz="0" w:space="0" w:color="auto" w:frame="1"/>
        </w:rPr>
        <w:t>Kapasite Raporu İçin Kimler Başvuru Yapabilir?</w:t>
      </w:r>
      <w:r w:rsidRPr="00EB1E26">
        <w:rPr>
          <w:b/>
          <w:bCs/>
          <w:sz w:val="22"/>
          <w:szCs w:val="22"/>
          <w:bdr w:val="none" w:sz="0" w:space="0" w:color="auto" w:frame="1"/>
        </w:rPr>
        <w:br/>
      </w:r>
      <w:r w:rsidRPr="00EB1E26">
        <w:rPr>
          <w:b/>
          <w:sz w:val="22"/>
          <w:szCs w:val="22"/>
        </w:rPr>
        <w:t>Oda üyesi olan,</w:t>
      </w:r>
      <w:r w:rsidRPr="00EB1E26">
        <w:rPr>
          <w:b/>
          <w:sz w:val="22"/>
          <w:szCs w:val="22"/>
        </w:rPr>
        <w:br/>
        <w:t>• Sigortalı işçileriyle üretim yapan,</w:t>
      </w:r>
      <w:r w:rsidRPr="00EB1E26">
        <w:rPr>
          <w:b/>
          <w:sz w:val="22"/>
          <w:szCs w:val="22"/>
        </w:rPr>
        <w:br/>
        <w:t>• Adresi tescil edilmiş bir işyeri olan,</w:t>
      </w:r>
      <w:r w:rsidRPr="00EB1E26">
        <w:rPr>
          <w:b/>
          <w:sz w:val="22"/>
          <w:szCs w:val="22"/>
        </w:rPr>
        <w:br/>
        <w:t>• Gerekli makine ve tesisatı bulunan sanayiciler Kapasite Raporu tanzimi için başvurabilirler.</w:t>
      </w:r>
    </w:p>
    <w:p w:rsidR="00953520" w:rsidRPr="00EB1E26" w:rsidRDefault="00953520" w:rsidP="00953520">
      <w:pPr>
        <w:rPr>
          <w:rStyle w:val="Gl"/>
          <w:rFonts w:ascii="Times New Roman" w:hAnsi="Times New Roman" w:cs="Times New Roman"/>
          <w:color w:val="444444"/>
          <w:bdr w:val="none" w:sz="0" w:space="0" w:color="auto" w:frame="1"/>
          <w:shd w:val="clear" w:color="auto" w:fill="FFFFFF"/>
        </w:rPr>
      </w:pPr>
    </w:p>
    <w:p w:rsidR="00A96466" w:rsidRDefault="00953520" w:rsidP="00953520">
      <w:pPr>
        <w:rPr>
          <w:rFonts w:ascii="Times New Roman" w:hAnsi="Times New Roman" w:cs="Times New Roman"/>
          <w:b/>
          <w:color w:val="444444"/>
          <w:shd w:val="clear" w:color="auto" w:fill="FFFFFF"/>
        </w:rPr>
      </w:pPr>
      <w:r w:rsidRPr="00EB1E26">
        <w:rPr>
          <w:rStyle w:val="Gl"/>
          <w:rFonts w:ascii="Times New Roman" w:hAnsi="Times New Roman" w:cs="Times New Roman"/>
          <w:color w:val="444444"/>
          <w:bdr w:val="none" w:sz="0" w:space="0" w:color="auto" w:frame="1"/>
          <w:shd w:val="clear" w:color="auto" w:fill="FFFFFF"/>
        </w:rPr>
        <w:t>Kapasite Raporu düzenlenemeyen işletmeler;</w:t>
      </w:r>
      <w:r w:rsidRPr="00EB1E26">
        <w:rPr>
          <w:rFonts w:ascii="Times New Roman" w:hAnsi="Times New Roman" w:cs="Times New Roman"/>
          <w:b/>
          <w:bCs/>
          <w:color w:val="444444"/>
          <w:bdr w:val="none" w:sz="0" w:space="0" w:color="auto" w:frame="1"/>
          <w:shd w:val="clear" w:color="auto" w:fill="FFFFFF"/>
        </w:rPr>
        <w:br/>
      </w:r>
      <w:r w:rsidRPr="00EB1E26">
        <w:rPr>
          <w:rFonts w:ascii="Times New Roman" w:hAnsi="Times New Roman" w:cs="Times New Roman"/>
          <w:b/>
          <w:color w:val="444444"/>
          <w:shd w:val="clear" w:color="auto" w:fill="FFFFFF"/>
        </w:rPr>
        <w:t>Tezgah, cihaz, makine gibi muharrik kuvvet kullanmayan, seri halde veya standart üretim yapmayıp elle üretim yapan, ürünlerini doğrudan tüketiciye satan aşağıdaki işyerleri için kapasite raporu düzenlenmemekte olup, bu tür işletmeler için </w:t>
      </w:r>
      <w:proofErr w:type="gramStart"/>
      <w:r w:rsidRPr="00EB1E26">
        <w:rPr>
          <w:rFonts w:ascii="Times New Roman" w:hAnsi="Times New Roman" w:cs="Times New Roman"/>
          <w:b/>
        </w:rPr>
        <w:t xml:space="preserve">ekspertiz </w:t>
      </w:r>
      <w:r w:rsidRPr="00EB1E26">
        <w:rPr>
          <w:rFonts w:ascii="Times New Roman" w:hAnsi="Times New Roman" w:cs="Times New Roman"/>
          <w:b/>
          <w:color w:val="444444"/>
          <w:shd w:val="clear" w:color="auto" w:fill="FFFFFF"/>
        </w:rPr>
        <w:t xml:space="preserve"> tanzim</w:t>
      </w:r>
      <w:proofErr w:type="gramEnd"/>
      <w:r w:rsidRPr="00EB1E26">
        <w:rPr>
          <w:rFonts w:ascii="Times New Roman" w:hAnsi="Times New Roman" w:cs="Times New Roman"/>
          <w:b/>
          <w:color w:val="444444"/>
          <w:shd w:val="clear" w:color="auto" w:fill="FFFFFF"/>
        </w:rPr>
        <w:t xml:space="preserve"> edilmektedir.</w:t>
      </w:r>
      <w:r w:rsidRPr="00EB1E26">
        <w:rPr>
          <w:rFonts w:ascii="Times New Roman" w:hAnsi="Times New Roman" w:cs="Times New Roman"/>
          <w:b/>
          <w:color w:val="444444"/>
        </w:rPr>
        <w:br/>
      </w:r>
    </w:p>
    <w:p w:rsidR="00953520" w:rsidRPr="00A96466" w:rsidRDefault="00953520" w:rsidP="00953520">
      <w:pPr>
        <w:rPr>
          <w:rFonts w:ascii="Times New Roman" w:hAnsi="Times New Roman" w:cs="Times New Roman"/>
          <w:b/>
          <w:color w:val="444444"/>
          <w:shd w:val="clear" w:color="auto" w:fill="FFFFFF"/>
        </w:rPr>
      </w:pPr>
      <w:proofErr w:type="gramStart"/>
      <w:r w:rsidRPr="00EB1E26">
        <w:rPr>
          <w:rFonts w:ascii="Times New Roman" w:hAnsi="Times New Roman" w:cs="Times New Roman"/>
          <w:b/>
          <w:color w:val="444444"/>
          <w:shd w:val="clear" w:color="auto" w:fill="FFFFFF"/>
        </w:rPr>
        <w:t>1.Taş Fırınlar (Odunlu),</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xml:space="preserve">2.Elle Paketleme Veya Dolum Yapanlar (Meyve, Sebze, Yumurta Paketleme- </w:t>
      </w:r>
      <w:proofErr w:type="spellStart"/>
      <w:r w:rsidRPr="00EB1E26">
        <w:rPr>
          <w:rFonts w:ascii="Times New Roman" w:hAnsi="Times New Roman" w:cs="Times New Roman"/>
          <w:b/>
          <w:color w:val="444444"/>
          <w:shd w:val="clear" w:color="auto" w:fill="FFFFFF"/>
        </w:rPr>
        <w:t>Shrinkleme</w:t>
      </w:r>
      <w:proofErr w:type="spellEnd"/>
      <w:r w:rsidRPr="00EB1E26">
        <w:rPr>
          <w:rFonts w:ascii="Times New Roman" w:hAnsi="Times New Roman" w:cs="Times New Roman"/>
          <w:b/>
          <w:color w:val="444444"/>
          <w:shd w:val="clear" w:color="auto" w:fill="FFFFFF"/>
        </w:rPr>
        <w:t xml:space="preserve"> Vb.),</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3.Elle Kırmızı/Beyaz Et Parçalama, Ayıklama, Kıyma, Köfte Vb. Hazırlama,</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4.Kasaplar,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5.Soğuk Depolama (Muhafaza) İşleri (Şoklama Ve Dondurma İşlemi Hariç),</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6.Perakende Satış Yapan;</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xml:space="preserve">- Şekerciler, </w:t>
      </w:r>
      <w:proofErr w:type="spellStart"/>
      <w:r w:rsidRPr="00EB1E26">
        <w:rPr>
          <w:rFonts w:ascii="Times New Roman" w:hAnsi="Times New Roman" w:cs="Times New Roman"/>
          <w:b/>
          <w:color w:val="444444"/>
          <w:shd w:val="clear" w:color="auto" w:fill="FFFFFF"/>
        </w:rPr>
        <w:t>Lokumcular</w:t>
      </w:r>
      <w:proofErr w:type="spellEnd"/>
      <w:r w:rsidRPr="00EB1E26">
        <w:rPr>
          <w:rFonts w:ascii="Times New Roman" w:hAnsi="Times New Roman" w:cs="Times New Roman"/>
          <w:b/>
          <w:color w:val="444444"/>
          <w:shd w:val="clear" w:color="auto" w:fill="FFFFFF"/>
        </w:rPr>
        <w:t>, Pişmaniyeciler,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Tatlıcılar,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Dondurmacılar,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Yufka, Kadayıfçılar,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Simitçiler,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Börekçiler,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Mantı, Erişte, Katmerciler,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Pastaneler,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Kuruyemişçiler,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Turşucular, Salamura Yapanlar,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xml:space="preserve">- Marketlerdeki Her Türlü Reyonlar (Unlu </w:t>
      </w:r>
      <w:proofErr w:type="spellStart"/>
      <w:r w:rsidRPr="00EB1E26">
        <w:rPr>
          <w:rFonts w:ascii="Times New Roman" w:hAnsi="Times New Roman" w:cs="Times New Roman"/>
          <w:b/>
          <w:color w:val="444444"/>
          <w:shd w:val="clear" w:color="auto" w:fill="FFFFFF"/>
        </w:rPr>
        <w:t>Mamüller</w:t>
      </w:r>
      <w:proofErr w:type="spellEnd"/>
      <w:r w:rsidRPr="00EB1E26">
        <w:rPr>
          <w:rFonts w:ascii="Times New Roman" w:hAnsi="Times New Roman" w:cs="Times New Roman"/>
          <w:b/>
          <w:color w:val="444444"/>
          <w:shd w:val="clear" w:color="auto" w:fill="FFFFFF"/>
        </w:rPr>
        <w:t>, Müşteri Talebine Göre Et Hazırlanan  Reyonlar Vb.),</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7.Hayvan Yetiştiriciliği (Hayvan Üretme Çiftlikleri, Kültür Balıkçılığı, Arıcılık Vb.),</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 xml:space="preserve">8.Her Türlü Tarımsal Ürün, Bitki, Meyve, Sebze Yetiştiriciliği (Seralar, Tohum, Fide, Mantar, </w:t>
      </w:r>
      <w:proofErr w:type="spellStart"/>
      <w:r w:rsidRPr="00EB1E26">
        <w:rPr>
          <w:rFonts w:ascii="Times New Roman" w:hAnsi="Times New Roman" w:cs="Times New Roman"/>
          <w:b/>
          <w:color w:val="444444"/>
          <w:shd w:val="clear" w:color="auto" w:fill="FFFFFF"/>
        </w:rPr>
        <w:t>Kompost</w:t>
      </w:r>
      <w:proofErr w:type="spellEnd"/>
      <w:r w:rsidRPr="00EB1E26">
        <w:rPr>
          <w:rFonts w:ascii="Times New Roman" w:hAnsi="Times New Roman" w:cs="Times New Roman"/>
          <w:b/>
          <w:color w:val="444444"/>
          <w:shd w:val="clear" w:color="auto" w:fill="FFFFFF"/>
        </w:rPr>
        <w:t>, Çiçek Vb.) (Tezgâh, cihaz, makine gibi muharrik kuvvet kullanarak üretim yapan, endüstriyel seralar, endüstriyel çiçekçilik, kültür balıkçılığı, kümes hayvanları çiftlikleri ve yumurta üretimi ile kültür mantarı üretimi yapan tesisler dışındakiler)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9.Bitki, Sebze Ve Meyvelerin Tabii Halde Kurutulması,</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10.Yumurta, Civciv Üretimi,</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11.Süt Toplama Tesisleri, Otel, Motel, Lokanta, Dönerci, Pideci, Pizzacı, Hamburgerci, Köfteciler, Elle Kesim Yapan Mezbahalara.</w:t>
      </w:r>
      <w:proofErr w:type="gramEnd"/>
      <w:r w:rsidRPr="00EB1E26">
        <w:rPr>
          <w:rFonts w:ascii="Times New Roman" w:hAnsi="Times New Roman" w:cs="Times New Roman"/>
          <w:b/>
          <w:color w:val="444444"/>
        </w:rPr>
        <w:br/>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12.Otel, Motel, Lokanta, Dönerci, Pideci, Pizzacı, Hamburgerci, Köfteciler,</w:t>
      </w:r>
      <w:r w:rsidRPr="00EB1E26">
        <w:rPr>
          <w:rFonts w:ascii="Times New Roman" w:hAnsi="Times New Roman" w:cs="Times New Roman"/>
          <w:b/>
          <w:color w:val="444444"/>
        </w:rPr>
        <w:br/>
      </w:r>
      <w:r w:rsidRPr="00EB1E26">
        <w:rPr>
          <w:rFonts w:ascii="Times New Roman" w:hAnsi="Times New Roman" w:cs="Times New Roman"/>
          <w:b/>
          <w:color w:val="444444"/>
          <w:shd w:val="clear" w:color="auto" w:fill="FFFFFF"/>
        </w:rPr>
        <w:t>13.Elle Kesim Yapan Mezbahalara.</w:t>
      </w:r>
    </w:p>
    <w:p w:rsidR="00136A0B" w:rsidRPr="00EB1E26" w:rsidRDefault="00136A0B" w:rsidP="00136A0B">
      <w:pPr>
        <w:shd w:val="clear" w:color="auto" w:fill="FFFFFF"/>
        <w:spacing w:after="0" w:line="240" w:lineRule="auto"/>
        <w:textAlignment w:val="baseline"/>
        <w:rPr>
          <w:rFonts w:ascii="Times New Roman" w:eastAsia="Times New Roman" w:hAnsi="Times New Roman" w:cs="Times New Roman"/>
          <w:b/>
          <w:color w:val="444444"/>
          <w:lang w:eastAsia="tr-TR"/>
        </w:rPr>
      </w:pPr>
    </w:p>
    <w:sectPr w:rsidR="00136A0B" w:rsidRPr="00EB1E26" w:rsidSect="006D08B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F6DA9"/>
    <w:multiLevelType w:val="multilevel"/>
    <w:tmpl w:val="6C74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2B627A"/>
    <w:multiLevelType w:val="multilevel"/>
    <w:tmpl w:val="4BC8B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B70B1"/>
    <w:multiLevelType w:val="multilevel"/>
    <w:tmpl w:val="143808F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785082"/>
    <w:multiLevelType w:val="hybridMultilevel"/>
    <w:tmpl w:val="894EE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5CC63C9"/>
    <w:multiLevelType w:val="multilevel"/>
    <w:tmpl w:val="D94A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401B75"/>
    <w:multiLevelType w:val="multilevel"/>
    <w:tmpl w:val="21762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0E5405"/>
    <w:multiLevelType w:val="multilevel"/>
    <w:tmpl w:val="FDA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9D0E1D"/>
    <w:multiLevelType w:val="multilevel"/>
    <w:tmpl w:val="23A28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655B82"/>
    <w:multiLevelType w:val="multilevel"/>
    <w:tmpl w:val="867A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8507F5"/>
    <w:multiLevelType w:val="multilevel"/>
    <w:tmpl w:val="EEDC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82433A"/>
    <w:multiLevelType w:val="multilevel"/>
    <w:tmpl w:val="B12A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316CE4"/>
    <w:multiLevelType w:val="hybridMultilevel"/>
    <w:tmpl w:val="5E6CE5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63E87AF6"/>
    <w:multiLevelType w:val="multilevel"/>
    <w:tmpl w:val="E210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4F079C"/>
    <w:multiLevelType w:val="multilevel"/>
    <w:tmpl w:val="562C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8752B6"/>
    <w:multiLevelType w:val="multilevel"/>
    <w:tmpl w:val="981E3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E3702E"/>
    <w:multiLevelType w:val="multilevel"/>
    <w:tmpl w:val="BEB8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9"/>
  </w:num>
  <w:num w:numId="4">
    <w:abstractNumId w:val="4"/>
  </w:num>
  <w:num w:numId="5">
    <w:abstractNumId w:val="15"/>
  </w:num>
  <w:num w:numId="6">
    <w:abstractNumId w:val="0"/>
  </w:num>
  <w:num w:numId="7">
    <w:abstractNumId w:val="6"/>
  </w:num>
  <w:num w:numId="8">
    <w:abstractNumId w:val="10"/>
  </w:num>
  <w:num w:numId="9">
    <w:abstractNumId w:val="5"/>
  </w:num>
  <w:num w:numId="10">
    <w:abstractNumId w:val="2"/>
  </w:num>
  <w:num w:numId="11">
    <w:abstractNumId w:val="7"/>
  </w:num>
  <w:num w:numId="12">
    <w:abstractNumId w:val="12"/>
  </w:num>
  <w:num w:numId="13">
    <w:abstractNumId w:val="14"/>
  </w:num>
  <w:num w:numId="14">
    <w:abstractNumId w:val="1"/>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56"/>
    <w:rsid w:val="00136A0B"/>
    <w:rsid w:val="00233B83"/>
    <w:rsid w:val="00305AF2"/>
    <w:rsid w:val="00441D58"/>
    <w:rsid w:val="004B7CA0"/>
    <w:rsid w:val="00506701"/>
    <w:rsid w:val="005078DF"/>
    <w:rsid w:val="005D5F6A"/>
    <w:rsid w:val="005F38B1"/>
    <w:rsid w:val="006A7856"/>
    <w:rsid w:val="006D08BD"/>
    <w:rsid w:val="007F2C74"/>
    <w:rsid w:val="00816C47"/>
    <w:rsid w:val="008B196B"/>
    <w:rsid w:val="00953520"/>
    <w:rsid w:val="00A15A45"/>
    <w:rsid w:val="00A96466"/>
    <w:rsid w:val="00AD1D31"/>
    <w:rsid w:val="00C7168F"/>
    <w:rsid w:val="00D53EB8"/>
    <w:rsid w:val="00E07B67"/>
    <w:rsid w:val="00EB1E26"/>
    <w:rsid w:val="00FB39CB"/>
    <w:rsid w:val="00FE6D46"/>
    <w:rsid w:val="00FF3D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E8765-38F2-44A0-B092-BCA1896E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6D08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08BD"/>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6D08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D08BD"/>
    <w:rPr>
      <w:b/>
      <w:bCs/>
    </w:rPr>
  </w:style>
  <w:style w:type="character" w:styleId="Kpr">
    <w:name w:val="Hyperlink"/>
    <w:basedOn w:val="VarsaylanParagrafYazTipi"/>
    <w:uiPriority w:val="99"/>
    <w:unhideWhenUsed/>
    <w:rsid w:val="006D08BD"/>
    <w:rPr>
      <w:color w:val="0000FF"/>
      <w:u w:val="single"/>
    </w:rPr>
  </w:style>
  <w:style w:type="character" w:styleId="zlenenKpr">
    <w:name w:val="FollowedHyperlink"/>
    <w:basedOn w:val="VarsaylanParagrafYazTipi"/>
    <w:uiPriority w:val="99"/>
    <w:semiHidden/>
    <w:unhideWhenUsed/>
    <w:rsid w:val="006D08BD"/>
    <w:rPr>
      <w:color w:val="954F72" w:themeColor="followedHyperlink"/>
      <w:u w:val="single"/>
    </w:rPr>
  </w:style>
  <w:style w:type="paragraph" w:styleId="ListeParagraf">
    <w:name w:val="List Paragraph"/>
    <w:basedOn w:val="Normal"/>
    <w:uiPriority w:val="34"/>
    <w:qFormat/>
    <w:rsid w:val="005F38B1"/>
    <w:pPr>
      <w:ind w:left="720"/>
      <w:contextualSpacing/>
    </w:pPr>
  </w:style>
  <w:style w:type="character" w:styleId="Vurgu">
    <w:name w:val="Emphasis"/>
    <w:basedOn w:val="VarsaylanParagrafYazTipi"/>
    <w:uiPriority w:val="20"/>
    <w:qFormat/>
    <w:rsid w:val="005F38B1"/>
    <w:rPr>
      <w:i/>
      <w:iCs/>
    </w:rPr>
  </w:style>
  <w:style w:type="paragraph" w:styleId="BalonMetni">
    <w:name w:val="Balloon Text"/>
    <w:basedOn w:val="Normal"/>
    <w:link w:val="BalonMetniChar"/>
    <w:uiPriority w:val="99"/>
    <w:semiHidden/>
    <w:unhideWhenUsed/>
    <w:rsid w:val="009535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35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574972">
      <w:bodyDiv w:val="1"/>
      <w:marLeft w:val="0"/>
      <w:marRight w:val="0"/>
      <w:marTop w:val="0"/>
      <w:marBottom w:val="0"/>
      <w:divBdr>
        <w:top w:val="none" w:sz="0" w:space="0" w:color="auto"/>
        <w:left w:val="none" w:sz="0" w:space="0" w:color="auto"/>
        <w:bottom w:val="none" w:sz="0" w:space="0" w:color="auto"/>
        <w:right w:val="none" w:sz="0" w:space="0" w:color="auto"/>
      </w:divBdr>
    </w:div>
    <w:div w:id="427316813">
      <w:bodyDiv w:val="1"/>
      <w:marLeft w:val="0"/>
      <w:marRight w:val="0"/>
      <w:marTop w:val="0"/>
      <w:marBottom w:val="0"/>
      <w:divBdr>
        <w:top w:val="none" w:sz="0" w:space="0" w:color="auto"/>
        <w:left w:val="none" w:sz="0" w:space="0" w:color="auto"/>
        <w:bottom w:val="none" w:sz="0" w:space="0" w:color="auto"/>
        <w:right w:val="none" w:sz="0" w:space="0" w:color="auto"/>
      </w:divBdr>
    </w:div>
    <w:div w:id="433672346">
      <w:bodyDiv w:val="1"/>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sChild>
            <w:div w:id="745878428">
              <w:marLeft w:val="0"/>
              <w:marRight w:val="0"/>
              <w:marTop w:val="0"/>
              <w:marBottom w:val="0"/>
              <w:divBdr>
                <w:top w:val="single" w:sz="6" w:space="9" w:color="CCCCCC"/>
                <w:left w:val="single" w:sz="6" w:space="9" w:color="CCCCCC"/>
                <w:bottom w:val="single" w:sz="6" w:space="9" w:color="CCCCCC"/>
                <w:right w:val="single" w:sz="6" w:space="9" w:color="CCCCCC"/>
              </w:divBdr>
              <w:divsChild>
                <w:div w:id="11439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41856">
      <w:bodyDiv w:val="1"/>
      <w:marLeft w:val="0"/>
      <w:marRight w:val="0"/>
      <w:marTop w:val="0"/>
      <w:marBottom w:val="0"/>
      <w:divBdr>
        <w:top w:val="none" w:sz="0" w:space="0" w:color="auto"/>
        <w:left w:val="none" w:sz="0" w:space="0" w:color="auto"/>
        <w:bottom w:val="none" w:sz="0" w:space="0" w:color="auto"/>
        <w:right w:val="none" w:sz="0" w:space="0" w:color="auto"/>
      </w:divBdr>
      <w:divsChild>
        <w:div w:id="53162999">
          <w:marLeft w:val="0"/>
          <w:marRight w:val="0"/>
          <w:marTop w:val="0"/>
          <w:marBottom w:val="0"/>
          <w:divBdr>
            <w:top w:val="none" w:sz="0" w:space="0" w:color="auto"/>
            <w:left w:val="none" w:sz="0" w:space="0" w:color="auto"/>
            <w:bottom w:val="none" w:sz="0" w:space="0" w:color="auto"/>
            <w:right w:val="none" w:sz="0" w:space="0" w:color="auto"/>
          </w:divBdr>
          <w:divsChild>
            <w:div w:id="1787918351">
              <w:marLeft w:val="0"/>
              <w:marRight w:val="0"/>
              <w:marTop w:val="0"/>
              <w:marBottom w:val="0"/>
              <w:divBdr>
                <w:top w:val="single" w:sz="6" w:space="9" w:color="CCCCCC"/>
                <w:left w:val="single" w:sz="6" w:space="9" w:color="CCCCCC"/>
                <w:bottom w:val="single" w:sz="6" w:space="9" w:color="CCCCCC"/>
                <w:right w:val="single" w:sz="6" w:space="9" w:color="CCCCCC"/>
              </w:divBdr>
              <w:divsChild>
                <w:div w:id="21323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53156">
      <w:bodyDiv w:val="1"/>
      <w:marLeft w:val="0"/>
      <w:marRight w:val="0"/>
      <w:marTop w:val="0"/>
      <w:marBottom w:val="0"/>
      <w:divBdr>
        <w:top w:val="none" w:sz="0" w:space="0" w:color="auto"/>
        <w:left w:val="none" w:sz="0" w:space="0" w:color="auto"/>
        <w:bottom w:val="none" w:sz="0" w:space="0" w:color="auto"/>
        <w:right w:val="none" w:sz="0" w:space="0" w:color="auto"/>
      </w:divBdr>
    </w:div>
    <w:div w:id="1208026013">
      <w:bodyDiv w:val="1"/>
      <w:marLeft w:val="0"/>
      <w:marRight w:val="0"/>
      <w:marTop w:val="0"/>
      <w:marBottom w:val="0"/>
      <w:divBdr>
        <w:top w:val="none" w:sz="0" w:space="0" w:color="auto"/>
        <w:left w:val="none" w:sz="0" w:space="0" w:color="auto"/>
        <w:bottom w:val="none" w:sz="0" w:space="0" w:color="auto"/>
        <w:right w:val="none" w:sz="0" w:space="0" w:color="auto"/>
      </w:divBdr>
    </w:div>
    <w:div w:id="1244531153">
      <w:bodyDiv w:val="1"/>
      <w:marLeft w:val="0"/>
      <w:marRight w:val="0"/>
      <w:marTop w:val="0"/>
      <w:marBottom w:val="0"/>
      <w:divBdr>
        <w:top w:val="none" w:sz="0" w:space="0" w:color="auto"/>
        <w:left w:val="none" w:sz="0" w:space="0" w:color="auto"/>
        <w:bottom w:val="none" w:sz="0" w:space="0" w:color="auto"/>
        <w:right w:val="none" w:sz="0" w:space="0" w:color="auto"/>
      </w:divBdr>
    </w:div>
    <w:div w:id="1379821176">
      <w:bodyDiv w:val="1"/>
      <w:marLeft w:val="0"/>
      <w:marRight w:val="0"/>
      <w:marTop w:val="0"/>
      <w:marBottom w:val="0"/>
      <w:divBdr>
        <w:top w:val="none" w:sz="0" w:space="0" w:color="auto"/>
        <w:left w:val="none" w:sz="0" w:space="0" w:color="auto"/>
        <w:bottom w:val="none" w:sz="0" w:space="0" w:color="auto"/>
        <w:right w:val="none" w:sz="0" w:space="0" w:color="auto"/>
      </w:divBdr>
      <w:divsChild>
        <w:div w:id="962543248">
          <w:marLeft w:val="0"/>
          <w:marRight w:val="0"/>
          <w:marTop w:val="0"/>
          <w:marBottom w:val="0"/>
          <w:divBdr>
            <w:top w:val="none" w:sz="0" w:space="0" w:color="auto"/>
            <w:left w:val="none" w:sz="0" w:space="0" w:color="auto"/>
            <w:bottom w:val="none" w:sz="0" w:space="0" w:color="auto"/>
            <w:right w:val="none" w:sz="0" w:space="0" w:color="auto"/>
          </w:divBdr>
          <w:divsChild>
            <w:div w:id="2136750689">
              <w:marLeft w:val="0"/>
              <w:marRight w:val="0"/>
              <w:marTop w:val="0"/>
              <w:marBottom w:val="0"/>
              <w:divBdr>
                <w:top w:val="single" w:sz="6" w:space="9" w:color="CCCCCC"/>
                <w:left w:val="single" w:sz="6" w:space="9" w:color="CCCCCC"/>
                <w:bottom w:val="single" w:sz="6" w:space="9" w:color="CCCCCC"/>
                <w:right w:val="single" w:sz="6" w:space="9" w:color="CCCCCC"/>
              </w:divBdr>
              <w:divsChild>
                <w:div w:id="609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3642">
      <w:bodyDiv w:val="1"/>
      <w:marLeft w:val="0"/>
      <w:marRight w:val="0"/>
      <w:marTop w:val="0"/>
      <w:marBottom w:val="0"/>
      <w:divBdr>
        <w:top w:val="none" w:sz="0" w:space="0" w:color="auto"/>
        <w:left w:val="none" w:sz="0" w:space="0" w:color="auto"/>
        <w:bottom w:val="none" w:sz="0" w:space="0" w:color="auto"/>
        <w:right w:val="none" w:sz="0" w:space="0" w:color="auto"/>
      </w:divBdr>
    </w:div>
    <w:div w:id="1672759453">
      <w:bodyDiv w:val="1"/>
      <w:marLeft w:val="0"/>
      <w:marRight w:val="0"/>
      <w:marTop w:val="0"/>
      <w:marBottom w:val="0"/>
      <w:divBdr>
        <w:top w:val="none" w:sz="0" w:space="0" w:color="auto"/>
        <w:left w:val="none" w:sz="0" w:space="0" w:color="auto"/>
        <w:bottom w:val="none" w:sz="0" w:space="0" w:color="auto"/>
        <w:right w:val="none" w:sz="0" w:space="0" w:color="auto"/>
      </w:divBdr>
      <w:divsChild>
        <w:div w:id="2075615279">
          <w:marLeft w:val="0"/>
          <w:marRight w:val="0"/>
          <w:marTop w:val="0"/>
          <w:marBottom w:val="0"/>
          <w:divBdr>
            <w:top w:val="none" w:sz="0" w:space="0" w:color="auto"/>
            <w:left w:val="none" w:sz="0" w:space="0" w:color="auto"/>
            <w:bottom w:val="none" w:sz="0" w:space="0" w:color="auto"/>
            <w:right w:val="none" w:sz="0" w:space="0" w:color="auto"/>
          </w:divBdr>
          <w:divsChild>
            <w:div w:id="622543219">
              <w:marLeft w:val="0"/>
              <w:marRight w:val="0"/>
              <w:marTop w:val="0"/>
              <w:marBottom w:val="0"/>
              <w:divBdr>
                <w:top w:val="single" w:sz="6" w:space="9" w:color="CCCCCC"/>
                <w:left w:val="single" w:sz="6" w:space="9" w:color="CCCCCC"/>
                <w:bottom w:val="single" w:sz="6" w:space="9" w:color="CCCCCC"/>
                <w:right w:val="single" w:sz="6" w:space="9" w:color="CCCCCC"/>
              </w:divBdr>
              <w:divsChild>
                <w:div w:id="318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4355">
      <w:bodyDiv w:val="1"/>
      <w:marLeft w:val="0"/>
      <w:marRight w:val="0"/>
      <w:marTop w:val="0"/>
      <w:marBottom w:val="0"/>
      <w:divBdr>
        <w:top w:val="none" w:sz="0" w:space="0" w:color="auto"/>
        <w:left w:val="none" w:sz="0" w:space="0" w:color="auto"/>
        <w:bottom w:val="none" w:sz="0" w:space="0" w:color="auto"/>
        <w:right w:val="none" w:sz="0" w:space="0" w:color="auto"/>
      </w:divBdr>
    </w:div>
    <w:div w:id="1779761751">
      <w:bodyDiv w:val="1"/>
      <w:marLeft w:val="0"/>
      <w:marRight w:val="0"/>
      <w:marTop w:val="0"/>
      <w:marBottom w:val="0"/>
      <w:divBdr>
        <w:top w:val="none" w:sz="0" w:space="0" w:color="auto"/>
        <w:left w:val="none" w:sz="0" w:space="0" w:color="auto"/>
        <w:bottom w:val="none" w:sz="0" w:space="0" w:color="auto"/>
        <w:right w:val="none" w:sz="0" w:space="0" w:color="auto"/>
      </w:divBdr>
    </w:div>
    <w:div w:id="2100757661">
      <w:bodyDiv w:val="1"/>
      <w:marLeft w:val="0"/>
      <w:marRight w:val="0"/>
      <w:marTop w:val="0"/>
      <w:marBottom w:val="0"/>
      <w:divBdr>
        <w:top w:val="none" w:sz="0" w:space="0" w:color="auto"/>
        <w:left w:val="none" w:sz="0" w:space="0" w:color="auto"/>
        <w:bottom w:val="none" w:sz="0" w:space="0" w:color="auto"/>
        <w:right w:val="none" w:sz="0" w:space="0" w:color="auto"/>
      </w:divBdr>
      <w:divsChild>
        <w:div w:id="1571769400">
          <w:marLeft w:val="0"/>
          <w:marRight w:val="0"/>
          <w:marTop w:val="0"/>
          <w:marBottom w:val="0"/>
          <w:divBdr>
            <w:top w:val="none" w:sz="0" w:space="0" w:color="auto"/>
            <w:left w:val="none" w:sz="0" w:space="0" w:color="auto"/>
            <w:bottom w:val="none" w:sz="0" w:space="0" w:color="auto"/>
            <w:right w:val="none" w:sz="0" w:space="0" w:color="auto"/>
          </w:divBdr>
          <w:divsChild>
            <w:div w:id="2099909285">
              <w:marLeft w:val="0"/>
              <w:marRight w:val="0"/>
              <w:marTop w:val="0"/>
              <w:marBottom w:val="0"/>
              <w:divBdr>
                <w:top w:val="single" w:sz="6" w:space="9" w:color="CCCCCC"/>
                <w:left w:val="single" w:sz="6" w:space="9" w:color="CCCCCC"/>
                <w:bottom w:val="single" w:sz="6" w:space="9" w:color="CCCCCC"/>
                <w:right w:val="single" w:sz="6" w:space="9" w:color="CCCCCC"/>
              </w:divBdr>
              <w:divsChild>
                <w:div w:id="2752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304;RMAYA%20A&#304;T%20MAK&#304;NE%20TE&#199;HIZAT%20L&#304;STES&#30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gi.atso.org.tr/attachments/835" TargetMode="External"/><Relationship Id="rId5" Type="http://schemas.openxmlformats.org/officeDocument/2006/relationships/hyperlink" Target="http://sanayi.org.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1679</Words>
  <Characters>9576</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Muazzez BOYACI</dc:creator>
  <cp:keywords/>
  <dc:description/>
  <cp:lastModifiedBy>Cem SELEK</cp:lastModifiedBy>
  <cp:revision>26</cp:revision>
  <cp:lastPrinted>2026-01-12T14:40:00Z</cp:lastPrinted>
  <dcterms:created xsi:type="dcterms:W3CDTF">2026-01-12T13:57:00Z</dcterms:created>
  <dcterms:modified xsi:type="dcterms:W3CDTF">2026-06-24T09:24:00Z</dcterms:modified>
</cp:coreProperties>
</file>